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7064C6" w14:textId="5D456AFA" w:rsidR="00EC7E49" w:rsidRDefault="00EC7E49" w:rsidP="00EC7E49">
      <w:pPr>
        <w:suppressAutoHyphens/>
        <w:spacing w:after="0" w:line="240" w:lineRule="auto"/>
        <w:ind w:firstLine="567"/>
        <w:jc w:val="right"/>
        <w:rPr>
          <w:rFonts w:ascii="Times New Roman" w:eastAsia="Times New Roman" w:hAnsi="Times New Roman" w:cs="Times New Roman"/>
          <w:b/>
          <w:kern w:val="0"/>
          <w:lang w:eastAsia="en-US"/>
          <w14:ligatures w14:val="none"/>
        </w:rPr>
      </w:pPr>
      <w:r w:rsidRPr="00EC7E49">
        <w:rPr>
          <w:rFonts w:ascii="Times New Roman" w:eastAsia="Times New Roman" w:hAnsi="Times New Roman" w:cs="Times New Roman"/>
          <w:b/>
          <w:kern w:val="0"/>
          <w:lang w:eastAsia="en-US"/>
          <w14:ligatures w14:val="none"/>
        </w:rPr>
        <w:t xml:space="preserve">Sutarties </w:t>
      </w:r>
      <w:r>
        <w:rPr>
          <w:rFonts w:ascii="Times New Roman" w:eastAsia="Times New Roman" w:hAnsi="Times New Roman" w:cs="Times New Roman"/>
          <w:b/>
          <w:kern w:val="0"/>
          <w:lang w:eastAsia="en-US"/>
          <w14:ligatures w14:val="none"/>
        </w:rPr>
        <w:t>Specialioji</w:t>
      </w:r>
      <w:r w:rsidRPr="00EC7E49">
        <w:rPr>
          <w:rFonts w:ascii="Times New Roman" w:eastAsia="Times New Roman" w:hAnsi="Times New Roman" w:cs="Times New Roman"/>
          <w:b/>
          <w:kern w:val="0"/>
          <w:lang w:eastAsia="en-US"/>
          <w14:ligatures w14:val="none"/>
        </w:rPr>
        <w:t xml:space="preserve"> dalis</w:t>
      </w:r>
    </w:p>
    <w:p w14:paraId="5F5B50AD" w14:textId="77777777" w:rsidR="00EC7E49" w:rsidRDefault="00EC7E49" w:rsidP="00EC7E49">
      <w:pPr>
        <w:suppressAutoHyphens/>
        <w:spacing w:after="0" w:line="240" w:lineRule="auto"/>
        <w:ind w:firstLine="567"/>
        <w:jc w:val="right"/>
        <w:rPr>
          <w:rFonts w:ascii="Times New Roman" w:eastAsia="Times New Roman" w:hAnsi="Times New Roman" w:cs="Times New Roman"/>
          <w:b/>
          <w:kern w:val="0"/>
          <w:lang w:eastAsia="en-US"/>
          <w14:ligatures w14:val="none"/>
        </w:rPr>
      </w:pPr>
    </w:p>
    <w:p w14:paraId="45A41D7E" w14:textId="4AAA4666" w:rsidR="00150623" w:rsidRDefault="00150623" w:rsidP="008A02F5">
      <w:pPr>
        <w:suppressAutoHyphens/>
        <w:spacing w:after="0" w:line="240" w:lineRule="auto"/>
        <w:ind w:hanging="142"/>
        <w:rPr>
          <w:rFonts w:ascii="Times New Roman" w:eastAsia="Times New Roman" w:hAnsi="Times New Roman" w:cs="Times New Roman"/>
          <w:b/>
          <w:kern w:val="0"/>
          <w:lang w:eastAsia="en-US"/>
          <w14:ligatures w14:val="none"/>
        </w:rPr>
      </w:pPr>
      <w:r w:rsidRPr="00150623">
        <w:rPr>
          <w:rFonts w:ascii="Times New Roman" w:eastAsia="Times New Roman" w:hAnsi="Times New Roman" w:cs="Times New Roman"/>
          <w:b/>
          <w:kern w:val="0"/>
          <w:lang w:eastAsia="en-US"/>
          <w14:ligatures w14:val="none"/>
        </w:rPr>
        <w:t>VXBLOCK1000 TARNYBINIŲ STOČIŲ ĮRANGOS PRIEŽIŪROS IR LICENCIJŲ</w:t>
      </w:r>
      <w:r w:rsidR="008A02F5">
        <w:rPr>
          <w:rFonts w:ascii="Times New Roman" w:eastAsia="Times New Roman" w:hAnsi="Times New Roman" w:cs="Times New Roman"/>
          <w:b/>
          <w:kern w:val="0"/>
          <w:lang w:eastAsia="en-US"/>
          <w14:ligatures w14:val="none"/>
        </w:rPr>
        <w:t xml:space="preserve"> </w:t>
      </w:r>
      <w:r w:rsidRPr="00150623">
        <w:rPr>
          <w:rFonts w:ascii="Times New Roman" w:eastAsia="Times New Roman" w:hAnsi="Times New Roman" w:cs="Times New Roman"/>
          <w:b/>
          <w:kern w:val="0"/>
          <w:lang w:eastAsia="en-US"/>
          <w14:ligatures w14:val="none"/>
        </w:rPr>
        <w:t xml:space="preserve">ATNAUJINIMO </w:t>
      </w:r>
    </w:p>
    <w:p w14:paraId="4BD4EB53" w14:textId="18E93507" w:rsidR="00EC7E49" w:rsidRDefault="00C86365" w:rsidP="00C86365">
      <w:pPr>
        <w:suppressAutoHyphens/>
        <w:spacing w:after="0" w:line="240" w:lineRule="auto"/>
        <w:ind w:firstLine="567"/>
        <w:jc w:val="center"/>
        <w:rPr>
          <w:rFonts w:ascii="Times New Roman" w:eastAsia="Times New Roman" w:hAnsi="Times New Roman" w:cs="Times New Roman"/>
          <w:b/>
          <w:kern w:val="0"/>
          <w:lang w:eastAsia="en-US"/>
          <w14:ligatures w14:val="none"/>
        </w:rPr>
      </w:pPr>
      <w:r w:rsidRPr="00434232">
        <w:rPr>
          <w:rFonts w:ascii="Times New Roman" w:eastAsia="Times New Roman" w:hAnsi="Times New Roman" w:cs="Times New Roman"/>
          <w:b/>
          <w:kern w:val="0"/>
          <w:lang w:eastAsia="en-US"/>
          <w14:ligatures w14:val="none"/>
        </w:rPr>
        <w:t xml:space="preserve">PASLAUGŲ PIRKIMO–PARDAVIMO SUTARTIES </w:t>
      </w:r>
    </w:p>
    <w:p w14:paraId="4E9BAE1F" w14:textId="31F2D4A7" w:rsidR="00C86365" w:rsidRPr="00434232" w:rsidRDefault="00C86365" w:rsidP="00C86365">
      <w:pPr>
        <w:suppressAutoHyphens/>
        <w:spacing w:after="0" w:line="240" w:lineRule="auto"/>
        <w:ind w:firstLine="567"/>
        <w:jc w:val="center"/>
        <w:rPr>
          <w:rFonts w:ascii="Times New Roman" w:eastAsia="Times New Roman" w:hAnsi="Times New Roman" w:cs="Times New Roman"/>
          <w:b/>
          <w:kern w:val="0"/>
          <w:lang w:eastAsia="en-US"/>
          <w14:ligatures w14:val="none"/>
        </w:rPr>
      </w:pPr>
      <w:r w:rsidRPr="00434232">
        <w:rPr>
          <w:rFonts w:ascii="Times New Roman" w:eastAsia="Times New Roman" w:hAnsi="Times New Roman" w:cs="Times New Roman"/>
          <w:b/>
          <w:kern w:val="0"/>
          <w:lang w:eastAsia="en-US"/>
          <w14:ligatures w14:val="none"/>
        </w:rPr>
        <w:t>SPECIALIOJI DALIS</w:t>
      </w:r>
    </w:p>
    <w:p w14:paraId="4573BEEB" w14:textId="77777777" w:rsidR="00C86365" w:rsidRPr="00434232" w:rsidRDefault="00C86365" w:rsidP="00C86365">
      <w:pPr>
        <w:suppressAutoHyphens/>
        <w:spacing w:after="0" w:line="240" w:lineRule="auto"/>
        <w:ind w:firstLine="567"/>
        <w:jc w:val="center"/>
        <w:rPr>
          <w:rFonts w:ascii="Times New Roman" w:eastAsia="Times New Roman" w:hAnsi="Times New Roman" w:cs="Times New Roman"/>
          <w:b/>
          <w:kern w:val="0"/>
          <w:lang w:eastAsia="en-US"/>
          <w14:ligatures w14:val="none"/>
        </w:rPr>
      </w:pPr>
    </w:p>
    <w:p w14:paraId="0470072E" w14:textId="77777777" w:rsidR="00C86365" w:rsidRPr="00434232" w:rsidRDefault="00C86365" w:rsidP="00C86365">
      <w:pPr>
        <w:suppressAutoHyphens/>
        <w:spacing w:after="0"/>
        <w:jc w:val="center"/>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Vilnius</w:t>
      </w:r>
    </w:p>
    <w:p w14:paraId="58D01FF7" w14:textId="4203F11C" w:rsidR="00C86365" w:rsidRPr="00434232" w:rsidRDefault="00A07699" w:rsidP="00C86365">
      <w:pPr>
        <w:suppressAutoHyphens/>
        <w:spacing w:after="0"/>
        <w:jc w:val="center"/>
        <w:rPr>
          <w:rFonts w:ascii="Times New Roman" w:eastAsia="Times New Roman" w:hAnsi="Times New Roman" w:cs="Times New Roman"/>
          <w:kern w:val="0"/>
          <w:lang w:eastAsia="en-US"/>
          <w14:ligatures w14:val="none"/>
        </w:rPr>
      </w:pPr>
      <w:r>
        <w:rPr>
          <w:rFonts w:ascii="Times New Roman" w:eastAsia="Times New Roman" w:hAnsi="Times New Roman" w:cs="Times New Roman"/>
          <w:kern w:val="0"/>
          <w:lang w:eastAsia="en-US"/>
          <w14:ligatures w14:val="none"/>
        </w:rPr>
        <w:t xml:space="preserve">__________ </w:t>
      </w:r>
      <w:r w:rsidR="00C86365" w:rsidRPr="00434232">
        <w:rPr>
          <w:rFonts w:ascii="Times New Roman" w:eastAsia="Times New Roman" w:hAnsi="Times New Roman" w:cs="Times New Roman"/>
          <w:kern w:val="0"/>
          <w:lang w:eastAsia="en-US"/>
          <w14:ligatures w14:val="none"/>
        </w:rPr>
        <w:t>Nr.</w:t>
      </w:r>
      <w:r>
        <w:rPr>
          <w:rFonts w:ascii="Times New Roman" w:eastAsia="Times New Roman" w:hAnsi="Times New Roman" w:cs="Times New Roman"/>
          <w:kern w:val="0"/>
          <w:lang w:eastAsia="en-US"/>
          <w14:ligatures w14:val="none"/>
        </w:rPr>
        <w:t xml:space="preserve"> ________</w:t>
      </w:r>
    </w:p>
    <w:p w14:paraId="43671FAC" w14:textId="77777777" w:rsidR="00C86365" w:rsidRPr="00434232" w:rsidRDefault="00C86365" w:rsidP="00C86365">
      <w:pPr>
        <w:suppressAutoHyphens/>
        <w:spacing w:after="0"/>
        <w:ind w:firstLine="1247"/>
        <w:rPr>
          <w:rFonts w:ascii="Times New Roman" w:eastAsia="Times New Roman" w:hAnsi="Times New Roman" w:cs="Times New Roman"/>
          <w:b/>
          <w:bCs/>
          <w:kern w:val="0"/>
          <w:lang w:eastAsia="en-US"/>
          <w14:ligatures w14:val="none"/>
        </w:rPr>
      </w:pPr>
    </w:p>
    <w:tbl>
      <w:tblPr>
        <w:tblW w:w="10200" w:type="dxa"/>
        <w:jc w:val="center"/>
        <w:tblLayout w:type="fixed"/>
        <w:tblLook w:val="0000" w:firstRow="0" w:lastRow="0" w:firstColumn="0" w:lastColumn="0" w:noHBand="0" w:noVBand="0"/>
      </w:tblPr>
      <w:tblGrid>
        <w:gridCol w:w="2116"/>
        <w:gridCol w:w="2576"/>
        <w:gridCol w:w="548"/>
        <w:gridCol w:w="2977"/>
        <w:gridCol w:w="606"/>
        <w:gridCol w:w="1377"/>
      </w:tblGrid>
      <w:tr w:rsidR="00C86365" w:rsidRPr="00434232" w14:paraId="6079F2D1" w14:textId="77777777" w:rsidTr="00183131">
        <w:trPr>
          <w:trHeight w:val="245"/>
          <w:jc w:val="center"/>
        </w:trPr>
        <w:tc>
          <w:tcPr>
            <w:tcW w:w="1020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tcPr>
          <w:p w14:paraId="6636D443" w14:textId="77777777" w:rsidR="00C86365" w:rsidRPr="00434232" w:rsidRDefault="00C86365" w:rsidP="00C86365">
            <w:pPr>
              <w:widowControl w:val="0"/>
              <w:numPr>
                <w:ilvl w:val="0"/>
                <w:numId w:val="1"/>
              </w:numPr>
              <w:suppressAutoHyphens/>
              <w:spacing w:before="40" w:after="40" w:line="240" w:lineRule="auto"/>
              <w:ind w:left="334" w:hanging="334"/>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
                <w:kern w:val="0"/>
                <w:lang w:eastAsia="en-US"/>
                <w14:ligatures w14:val="none"/>
              </w:rPr>
              <w:t>ŠALYS</w:t>
            </w:r>
          </w:p>
        </w:tc>
      </w:tr>
      <w:tr w:rsidR="00C86365" w:rsidRPr="00434232" w14:paraId="0A3CD4A7" w14:textId="77777777" w:rsidTr="009F2A78">
        <w:trPr>
          <w:trHeight w:val="224"/>
          <w:jc w:val="center"/>
        </w:trPr>
        <w:tc>
          <w:tcPr>
            <w:tcW w:w="2116" w:type="dxa"/>
            <w:vMerge w:val="restart"/>
            <w:tcBorders>
              <w:top w:val="single" w:sz="4" w:space="0" w:color="000000"/>
              <w:left w:val="single" w:sz="4" w:space="0" w:color="000000"/>
              <w:bottom w:val="single" w:sz="4" w:space="0" w:color="000000"/>
              <w:right w:val="single" w:sz="4" w:space="0" w:color="000000"/>
            </w:tcBorders>
            <w:shd w:val="clear" w:color="auto" w:fill="F2F2F2"/>
            <w:vAlign w:val="center"/>
          </w:tcPr>
          <w:p w14:paraId="41652C05" w14:textId="77777777" w:rsidR="00C86365" w:rsidRPr="00434232" w:rsidRDefault="00C86365" w:rsidP="00C86365">
            <w:pPr>
              <w:widowControl w:val="0"/>
              <w:numPr>
                <w:ilvl w:val="1"/>
                <w:numId w:val="1"/>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
                <w:kern w:val="0"/>
                <w:lang w:eastAsia="en-US"/>
                <w14:ligatures w14:val="none"/>
              </w:rPr>
              <w:t>Užsakovas (Sutarties BD</w:t>
            </w:r>
            <w:r w:rsidRPr="00434232">
              <w:rPr>
                <w:rFonts w:ascii="Times New Roman" w:eastAsia="Times New Roman" w:hAnsi="Times New Roman" w:cs="Times New Roman"/>
                <w:b/>
                <w:kern w:val="0"/>
                <w:vertAlign w:val="superscript"/>
                <w:lang w:eastAsia="en-US"/>
                <w14:ligatures w14:val="none"/>
              </w:rPr>
              <w:footnoteReference w:id="1"/>
            </w:r>
            <w:r w:rsidRPr="00434232">
              <w:rPr>
                <w:rFonts w:ascii="Times New Roman" w:eastAsia="Times New Roman" w:hAnsi="Times New Roman" w:cs="Times New Roman"/>
                <w:b/>
                <w:kern w:val="0"/>
                <w:lang w:eastAsia="en-US"/>
                <w14:ligatures w14:val="none"/>
              </w:rPr>
              <w:t xml:space="preserve"> 1.</w:t>
            </w:r>
            <w:r w:rsidRPr="00434232">
              <w:rPr>
                <w:rFonts w:ascii="Times New Roman" w:eastAsia="Times New Roman" w:hAnsi="Times New Roman" w:cs="Times New Roman"/>
                <w:b/>
                <w:kern w:val="0"/>
                <w:lang w:val="en-US" w:eastAsia="en-US"/>
                <w14:ligatures w14:val="none"/>
              </w:rPr>
              <w:t>3</w:t>
            </w:r>
            <w:r w:rsidRPr="00434232">
              <w:rPr>
                <w:rFonts w:ascii="Times New Roman" w:eastAsia="Times New Roman" w:hAnsi="Times New Roman" w:cs="Times New Roman"/>
                <w:b/>
                <w:kern w:val="0"/>
                <w:lang w:eastAsia="en-US"/>
                <w14:ligatures w14:val="none"/>
              </w:rPr>
              <w:t xml:space="preserve"> p.)</w:t>
            </w: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1568B77"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Pavadinimas</w:t>
            </w:r>
          </w:p>
        </w:tc>
        <w:tc>
          <w:tcPr>
            <w:tcW w:w="5508" w:type="dxa"/>
            <w:gridSpan w:val="4"/>
            <w:tcBorders>
              <w:top w:val="single" w:sz="4" w:space="0" w:color="000000"/>
              <w:left w:val="single" w:sz="4" w:space="0" w:color="000000"/>
              <w:bottom w:val="single" w:sz="4" w:space="0" w:color="000000"/>
              <w:right w:val="single" w:sz="4" w:space="0" w:color="000000"/>
            </w:tcBorders>
            <w:vAlign w:val="center"/>
          </w:tcPr>
          <w:p w14:paraId="5031314A" w14:textId="45EECA4A" w:rsidR="00C86365" w:rsidRPr="00434232" w:rsidRDefault="00EC7E49" w:rsidP="00C86365">
            <w:pPr>
              <w:widowControl w:val="0"/>
              <w:suppressAutoHyphens/>
              <w:spacing w:before="40" w:after="40" w:line="240" w:lineRule="auto"/>
              <w:rPr>
                <w:rFonts w:ascii="Times New Roman" w:eastAsia="Times New Roman" w:hAnsi="Times New Roman" w:cs="Times New Roman"/>
                <w:kern w:val="0"/>
                <w:lang w:eastAsia="en-US"/>
                <w14:ligatures w14:val="none"/>
              </w:rPr>
            </w:pPr>
            <w:r w:rsidRPr="00EC7E49">
              <w:rPr>
                <w:rFonts w:ascii="Times New Roman" w:eastAsia="Times New Roman" w:hAnsi="Times New Roman" w:cs="Times New Roman"/>
                <w:kern w:val="0"/>
                <w:lang w:eastAsia="en-US"/>
                <w14:ligatures w14:val="none"/>
              </w:rPr>
              <w:t>Valstybinė ligonių kasa prie Sveikatos apsaugos ministerijos</w:t>
            </w:r>
          </w:p>
        </w:tc>
      </w:tr>
      <w:tr w:rsidR="00C86365" w:rsidRPr="00434232" w14:paraId="442210A5" w14:textId="77777777" w:rsidTr="009F2A78">
        <w:trPr>
          <w:trHeight w:val="156"/>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5AB6CC4E"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1C8AAAC"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Steigimo šalis</w:t>
            </w:r>
          </w:p>
        </w:tc>
        <w:tc>
          <w:tcPr>
            <w:tcW w:w="5508" w:type="dxa"/>
            <w:gridSpan w:val="4"/>
            <w:tcBorders>
              <w:top w:val="single" w:sz="4" w:space="0" w:color="000000"/>
              <w:left w:val="single" w:sz="4" w:space="0" w:color="000000"/>
              <w:bottom w:val="single" w:sz="4" w:space="0" w:color="000000"/>
              <w:right w:val="single" w:sz="4" w:space="0" w:color="000000"/>
            </w:tcBorders>
            <w:vAlign w:val="center"/>
          </w:tcPr>
          <w:p w14:paraId="7A485642" w14:textId="77777777" w:rsidR="00C86365" w:rsidRPr="00434232" w:rsidRDefault="00C86365" w:rsidP="00C86365">
            <w:pPr>
              <w:widowControl w:val="0"/>
              <w:suppressAutoHyphens/>
              <w:spacing w:before="40" w:after="40" w:line="240" w:lineRule="auto"/>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Lietuvos Respublika</w:t>
            </w:r>
          </w:p>
        </w:tc>
      </w:tr>
      <w:tr w:rsidR="00C86365" w:rsidRPr="00434232" w14:paraId="1CFA2C1D" w14:textId="77777777" w:rsidTr="009F2A78">
        <w:trPr>
          <w:trHeight w:val="156"/>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69E56EB8"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1D56E73"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Juridinio asmens kodas</w:t>
            </w:r>
          </w:p>
        </w:tc>
        <w:tc>
          <w:tcPr>
            <w:tcW w:w="5508" w:type="dxa"/>
            <w:gridSpan w:val="4"/>
            <w:tcBorders>
              <w:top w:val="single" w:sz="4" w:space="0" w:color="000000"/>
              <w:left w:val="single" w:sz="4" w:space="0" w:color="000000"/>
              <w:bottom w:val="single" w:sz="4" w:space="0" w:color="000000"/>
              <w:right w:val="single" w:sz="4" w:space="0" w:color="000000"/>
            </w:tcBorders>
          </w:tcPr>
          <w:p w14:paraId="13FAF0F2" w14:textId="758DB102" w:rsidR="00C86365" w:rsidRPr="00434232" w:rsidRDefault="00EC0723" w:rsidP="00C86365">
            <w:pPr>
              <w:widowControl w:val="0"/>
              <w:suppressAutoHyphens/>
              <w:spacing w:before="40" w:after="40" w:line="240" w:lineRule="auto"/>
              <w:rPr>
                <w:rFonts w:ascii="Times New Roman" w:eastAsia="Times New Roman" w:hAnsi="Times New Roman" w:cs="Times New Roman"/>
                <w:kern w:val="0"/>
                <w:lang w:eastAsia="en-US"/>
                <w14:ligatures w14:val="none"/>
              </w:rPr>
            </w:pPr>
            <w:r w:rsidRPr="00EC0723">
              <w:rPr>
                <w:rFonts w:ascii="Times New Roman" w:eastAsia="Times New Roman" w:hAnsi="Times New Roman" w:cs="Times New Roman"/>
                <w:kern w:val="0"/>
                <w:lang w:eastAsia="en-US"/>
                <w14:ligatures w14:val="none"/>
              </w:rPr>
              <w:t>191351679</w:t>
            </w:r>
          </w:p>
        </w:tc>
      </w:tr>
      <w:tr w:rsidR="00C86365" w:rsidRPr="00434232" w14:paraId="0E7CB397" w14:textId="77777777" w:rsidTr="009F2A78">
        <w:trPr>
          <w:trHeight w:val="51"/>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447B10DA"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0425D80"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Juridinių asmenų registras</w:t>
            </w:r>
          </w:p>
        </w:tc>
        <w:tc>
          <w:tcPr>
            <w:tcW w:w="5508" w:type="dxa"/>
            <w:gridSpan w:val="4"/>
            <w:tcBorders>
              <w:top w:val="single" w:sz="4" w:space="0" w:color="000000"/>
              <w:left w:val="single" w:sz="4" w:space="0" w:color="000000"/>
              <w:bottom w:val="single" w:sz="4" w:space="0" w:color="000000"/>
              <w:right w:val="single" w:sz="4" w:space="0" w:color="000000"/>
            </w:tcBorders>
          </w:tcPr>
          <w:p w14:paraId="4D09DD54" w14:textId="77777777" w:rsidR="00C86365" w:rsidRPr="00434232" w:rsidRDefault="00C86365" w:rsidP="00C86365">
            <w:pPr>
              <w:widowControl w:val="0"/>
              <w:suppressAutoHyphens/>
              <w:spacing w:before="40" w:after="40" w:line="240" w:lineRule="auto"/>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Lietuvos Respublikos juridinių asmenų registras</w:t>
            </w:r>
          </w:p>
        </w:tc>
      </w:tr>
      <w:tr w:rsidR="00C86365" w:rsidRPr="00434232" w14:paraId="053A7795" w14:textId="77777777" w:rsidTr="009F2A78">
        <w:trPr>
          <w:trHeight w:val="51"/>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610253B0" w14:textId="77777777" w:rsidR="00C86365" w:rsidRPr="00434232" w:rsidRDefault="00C86365" w:rsidP="00C86365">
            <w:pPr>
              <w:widowControl w:val="0"/>
              <w:suppressAutoHyphens/>
              <w:spacing w:after="0"/>
              <w:rPr>
                <w:rFonts w:ascii="Times New Roman" w:eastAsia="Times New Roman" w:hAnsi="Times New Roman" w:cs="Times New Roman"/>
                <w:kern w:val="0"/>
                <w:highlight w:val="yellow"/>
                <w:lang w:eastAsia="en-US"/>
                <w14:ligatures w14:val="none"/>
              </w:rPr>
            </w:pP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1516ABE"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PVM mokėtojo kodas</w:t>
            </w:r>
          </w:p>
        </w:tc>
        <w:tc>
          <w:tcPr>
            <w:tcW w:w="5508" w:type="dxa"/>
            <w:gridSpan w:val="4"/>
            <w:tcBorders>
              <w:top w:val="single" w:sz="4" w:space="0" w:color="000000"/>
              <w:left w:val="single" w:sz="4" w:space="0" w:color="000000"/>
              <w:bottom w:val="single" w:sz="4" w:space="0" w:color="000000"/>
              <w:right w:val="single" w:sz="4" w:space="0" w:color="000000"/>
            </w:tcBorders>
            <w:vAlign w:val="center"/>
          </w:tcPr>
          <w:p w14:paraId="1B78D2C4" w14:textId="621A1D4F" w:rsidR="00C86365" w:rsidRPr="00434232" w:rsidRDefault="00EC0723" w:rsidP="00C86365">
            <w:pPr>
              <w:widowControl w:val="0"/>
              <w:suppressAutoHyphens/>
              <w:spacing w:before="40" w:after="40" w:line="240" w:lineRule="auto"/>
              <w:rPr>
                <w:rFonts w:ascii="Times New Roman" w:eastAsia="Times New Roman" w:hAnsi="Times New Roman" w:cs="Times New Roman"/>
                <w:kern w:val="0"/>
                <w:lang w:eastAsia="en-US"/>
                <w14:ligatures w14:val="none"/>
              </w:rPr>
            </w:pPr>
            <w:r w:rsidRPr="00EC0723">
              <w:rPr>
                <w:rFonts w:ascii="Times New Roman" w:eastAsia="Times New Roman" w:hAnsi="Times New Roman" w:cs="Times New Roman"/>
                <w:kern w:val="0"/>
                <w:lang w:eastAsia="en-US"/>
                <w14:ligatures w14:val="none"/>
              </w:rPr>
              <w:t>LT100000950313</w:t>
            </w:r>
          </w:p>
        </w:tc>
      </w:tr>
      <w:tr w:rsidR="00C86365" w:rsidRPr="00434232" w14:paraId="68920038" w14:textId="77777777" w:rsidTr="009F2A78">
        <w:trPr>
          <w:trHeight w:val="51"/>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2F0A4275"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7A4463D"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Banko sąskaita</w:t>
            </w:r>
          </w:p>
        </w:tc>
        <w:tc>
          <w:tcPr>
            <w:tcW w:w="5508" w:type="dxa"/>
            <w:gridSpan w:val="4"/>
            <w:tcBorders>
              <w:top w:val="single" w:sz="4" w:space="0" w:color="000000"/>
              <w:left w:val="single" w:sz="4" w:space="0" w:color="000000"/>
              <w:bottom w:val="single" w:sz="4" w:space="0" w:color="000000"/>
              <w:right w:val="single" w:sz="4" w:space="0" w:color="000000"/>
            </w:tcBorders>
            <w:vAlign w:val="center"/>
          </w:tcPr>
          <w:p w14:paraId="342773CB" w14:textId="2F9B4AFC" w:rsidR="00C86365" w:rsidRPr="00434232" w:rsidRDefault="00EC0723" w:rsidP="00C86365">
            <w:pPr>
              <w:widowControl w:val="0"/>
              <w:suppressAutoHyphens/>
              <w:spacing w:before="40" w:after="40" w:line="240" w:lineRule="auto"/>
              <w:rPr>
                <w:rFonts w:ascii="Times New Roman" w:eastAsia="Times New Roman" w:hAnsi="Times New Roman" w:cs="Times New Roman"/>
                <w:kern w:val="0"/>
                <w:lang w:eastAsia="en-US"/>
                <w14:ligatures w14:val="none"/>
              </w:rPr>
            </w:pPr>
            <w:r w:rsidRPr="00EC0723">
              <w:rPr>
                <w:rFonts w:ascii="Times New Roman" w:eastAsia="Times New Roman" w:hAnsi="Times New Roman" w:cs="Times New Roman"/>
                <w:kern w:val="0"/>
                <w:lang w:eastAsia="en-US"/>
                <w14:ligatures w14:val="none"/>
              </w:rPr>
              <w:t>LT147300010125300912</w:t>
            </w:r>
          </w:p>
        </w:tc>
      </w:tr>
      <w:tr w:rsidR="00C86365" w:rsidRPr="00434232" w14:paraId="374D505E" w14:textId="77777777" w:rsidTr="009F2A78">
        <w:trPr>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67DABB4F"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D50C1B4"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Faktinės buveinės adresas</w:t>
            </w:r>
          </w:p>
        </w:tc>
        <w:tc>
          <w:tcPr>
            <w:tcW w:w="5508" w:type="dxa"/>
            <w:gridSpan w:val="4"/>
            <w:tcBorders>
              <w:top w:val="single" w:sz="4" w:space="0" w:color="000000"/>
              <w:left w:val="single" w:sz="4" w:space="0" w:color="000000"/>
              <w:bottom w:val="single" w:sz="4" w:space="0" w:color="000000"/>
              <w:right w:val="single" w:sz="4" w:space="0" w:color="000000"/>
            </w:tcBorders>
            <w:vAlign w:val="center"/>
          </w:tcPr>
          <w:p w14:paraId="2E2407D5" w14:textId="00826FA8" w:rsidR="00C86365" w:rsidRPr="00434232" w:rsidRDefault="00EC0723" w:rsidP="00C86365">
            <w:pPr>
              <w:widowControl w:val="0"/>
              <w:suppressAutoHyphens/>
              <w:spacing w:before="40" w:after="40" w:line="240" w:lineRule="auto"/>
              <w:rPr>
                <w:rFonts w:ascii="Times New Roman" w:eastAsia="Times New Roman" w:hAnsi="Times New Roman" w:cs="Times New Roman"/>
                <w:kern w:val="0"/>
                <w:lang w:eastAsia="en-US"/>
                <w14:ligatures w14:val="none"/>
              </w:rPr>
            </w:pPr>
            <w:r w:rsidRPr="00EC0723">
              <w:rPr>
                <w:rFonts w:ascii="Times New Roman" w:eastAsia="Times New Roman" w:hAnsi="Times New Roman" w:cs="Times New Roman"/>
                <w:kern w:val="0"/>
                <w:lang w:eastAsia="en-US"/>
                <w14:ligatures w14:val="none"/>
              </w:rPr>
              <w:t>Europos a. 1, 03505 Vilnius</w:t>
            </w:r>
          </w:p>
        </w:tc>
      </w:tr>
      <w:tr w:rsidR="00C86365" w:rsidRPr="00434232" w14:paraId="25B4DEAA" w14:textId="77777777" w:rsidTr="009F2A78">
        <w:trPr>
          <w:trHeight w:val="488"/>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2C1105C2"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416B4A0"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bookmarkStart w:id="0" w:name="_heading=h.30j0zll"/>
            <w:bookmarkStart w:id="1" w:name="_Ref40209761"/>
            <w:bookmarkEnd w:id="0"/>
            <w:r w:rsidRPr="00434232">
              <w:rPr>
                <w:rFonts w:ascii="Times New Roman" w:eastAsia="Times New Roman" w:hAnsi="Times New Roman" w:cs="Times New Roman"/>
                <w:kern w:val="0"/>
                <w:lang w:eastAsia="en-US"/>
                <w14:ligatures w14:val="none"/>
              </w:rPr>
              <w:t>Duomenys korespondencijai ir komunikacijai</w:t>
            </w:r>
            <w:bookmarkEnd w:id="1"/>
          </w:p>
        </w:tc>
        <w:tc>
          <w:tcPr>
            <w:tcW w:w="5508" w:type="dxa"/>
            <w:gridSpan w:val="4"/>
            <w:tcBorders>
              <w:top w:val="single" w:sz="4" w:space="0" w:color="000000"/>
              <w:left w:val="single" w:sz="4" w:space="0" w:color="000000"/>
              <w:bottom w:val="single" w:sz="4" w:space="0" w:color="000000"/>
              <w:right w:val="single" w:sz="4" w:space="0" w:color="000000"/>
            </w:tcBorders>
            <w:vAlign w:val="center"/>
          </w:tcPr>
          <w:p w14:paraId="3F29B331" w14:textId="54A2442B" w:rsidR="00EC0723" w:rsidRPr="00EC0723" w:rsidRDefault="00EC0723" w:rsidP="00EC0723">
            <w:pPr>
              <w:widowControl w:val="0"/>
              <w:tabs>
                <w:tab w:val="left" w:pos="1019"/>
              </w:tabs>
              <w:suppressAutoHyphens/>
              <w:spacing w:before="40" w:after="40" w:line="240" w:lineRule="auto"/>
              <w:rPr>
                <w:rFonts w:ascii="Times New Roman" w:eastAsia="Times New Roman" w:hAnsi="Times New Roman" w:cs="Times New Roman"/>
                <w:kern w:val="0"/>
                <w:lang w:eastAsia="en-US"/>
                <w14:ligatures w14:val="none"/>
              </w:rPr>
            </w:pPr>
            <w:r w:rsidRPr="00EC0723">
              <w:rPr>
                <w:rFonts w:ascii="Times New Roman" w:eastAsia="Times New Roman" w:hAnsi="Times New Roman" w:cs="Times New Roman"/>
                <w:kern w:val="0"/>
                <w:lang w:eastAsia="en-US"/>
                <w14:ligatures w14:val="none"/>
              </w:rPr>
              <w:t>+370 5 232 2222</w:t>
            </w:r>
          </w:p>
          <w:p w14:paraId="51FB0327" w14:textId="03FE914B" w:rsidR="00C86365" w:rsidRPr="00434232" w:rsidRDefault="00EC0723" w:rsidP="00EC0723">
            <w:pPr>
              <w:widowControl w:val="0"/>
              <w:tabs>
                <w:tab w:val="left" w:pos="1019"/>
              </w:tabs>
              <w:suppressAutoHyphens/>
              <w:spacing w:before="40" w:after="40" w:line="240" w:lineRule="auto"/>
              <w:rPr>
                <w:rFonts w:ascii="Times New Roman" w:eastAsia="Times New Roman" w:hAnsi="Times New Roman" w:cs="Times New Roman"/>
                <w:kern w:val="0"/>
                <w:lang w:eastAsia="en-US"/>
                <w14:ligatures w14:val="none"/>
              </w:rPr>
            </w:pPr>
            <w:r w:rsidRPr="00EC0723">
              <w:rPr>
                <w:rFonts w:ascii="Times New Roman" w:eastAsia="Times New Roman" w:hAnsi="Times New Roman" w:cs="Times New Roman"/>
                <w:kern w:val="0"/>
                <w:lang w:eastAsia="en-US"/>
                <w14:ligatures w14:val="none"/>
              </w:rPr>
              <w:t xml:space="preserve">el. paštas </w:t>
            </w:r>
            <w:hyperlink r:id="rId8" w:history="1">
              <w:r w:rsidRPr="00206B8A">
                <w:rPr>
                  <w:rStyle w:val="Hyperlink"/>
                  <w:rFonts w:ascii="Times New Roman" w:eastAsia="Times New Roman" w:hAnsi="Times New Roman" w:cs="Times New Roman"/>
                  <w:kern w:val="0"/>
                  <w:lang w:eastAsia="en-US"/>
                  <w14:ligatures w14:val="none"/>
                </w:rPr>
                <w:t>vlk@vlk.lt</w:t>
              </w:r>
            </w:hyperlink>
          </w:p>
        </w:tc>
      </w:tr>
      <w:tr w:rsidR="00C86365" w:rsidRPr="00434232" w14:paraId="729F58F8" w14:textId="77777777" w:rsidTr="009F2A78">
        <w:trPr>
          <w:trHeight w:val="490"/>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26CEDE06"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92863D8"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Užsakovo atstovas, pasirašantis sutartį ir teisinis pagrindas</w:t>
            </w:r>
          </w:p>
        </w:tc>
        <w:tc>
          <w:tcPr>
            <w:tcW w:w="5508" w:type="dxa"/>
            <w:gridSpan w:val="4"/>
            <w:tcBorders>
              <w:top w:val="single" w:sz="4" w:space="0" w:color="000000"/>
              <w:left w:val="single" w:sz="4" w:space="0" w:color="000000"/>
              <w:bottom w:val="single" w:sz="4" w:space="0" w:color="000000"/>
              <w:right w:val="single" w:sz="4" w:space="0" w:color="000000"/>
            </w:tcBorders>
            <w:vAlign w:val="center"/>
          </w:tcPr>
          <w:p w14:paraId="4D8B433D" w14:textId="09371308" w:rsidR="00314637" w:rsidRPr="00434232" w:rsidRDefault="00314637" w:rsidP="00314637">
            <w:pPr>
              <w:widowControl w:val="0"/>
              <w:tabs>
                <w:tab w:val="left" w:pos="1019"/>
              </w:tabs>
              <w:suppressAutoHyphens/>
              <w:spacing w:before="40" w:after="40" w:line="240" w:lineRule="auto"/>
              <w:rPr>
                <w:rFonts w:ascii="Times New Roman" w:eastAsia="Times New Roman" w:hAnsi="Times New Roman" w:cs="Times New Roman"/>
                <w:kern w:val="0"/>
                <w:lang w:eastAsia="en-US"/>
                <w14:ligatures w14:val="none"/>
              </w:rPr>
            </w:pPr>
            <w:bookmarkStart w:id="2" w:name="permission-for-group%3A738592752%3Aevery"/>
            <w:bookmarkEnd w:id="2"/>
            <w:r>
              <w:rPr>
                <w:rFonts w:ascii="Times New Roman" w:eastAsia="Times New Roman" w:hAnsi="Times New Roman" w:cs="Times New Roman"/>
                <w:kern w:val="0"/>
                <w:lang w:eastAsia="en-US"/>
                <w14:ligatures w14:val="none"/>
              </w:rPr>
              <w:t>D</w:t>
            </w:r>
            <w:r w:rsidRPr="00314637">
              <w:rPr>
                <w:rFonts w:ascii="Times New Roman" w:eastAsia="Times New Roman" w:hAnsi="Times New Roman" w:cs="Times New Roman"/>
                <w:kern w:val="0"/>
                <w:lang w:eastAsia="en-US"/>
                <w14:ligatures w14:val="none"/>
              </w:rPr>
              <w:t>irektoriaus pavaduotoja Tatjana Golubajeva</w:t>
            </w:r>
            <w:r>
              <w:rPr>
                <w:rFonts w:ascii="Times New Roman" w:eastAsia="Times New Roman" w:hAnsi="Times New Roman" w:cs="Times New Roman"/>
                <w:kern w:val="0"/>
                <w:lang w:eastAsia="en-US"/>
                <w14:ligatures w14:val="none"/>
              </w:rPr>
              <w:t>,</w:t>
            </w:r>
            <w:r>
              <w:t xml:space="preserve"> </w:t>
            </w:r>
            <w:r w:rsidRPr="00314637">
              <w:rPr>
                <w:rFonts w:ascii="Times New Roman" w:eastAsia="Times New Roman" w:hAnsi="Times New Roman" w:cs="Times New Roman"/>
                <w:kern w:val="0"/>
                <w:lang w:eastAsia="en-US"/>
                <w14:ligatures w14:val="none"/>
              </w:rPr>
              <w:t>laikinai vykdanti direktoriaus funkcijas</w:t>
            </w:r>
            <w:r>
              <w:rPr>
                <w:rFonts w:ascii="Times New Roman" w:eastAsia="Times New Roman" w:hAnsi="Times New Roman" w:cs="Times New Roman"/>
                <w:kern w:val="0"/>
                <w:lang w:eastAsia="en-US"/>
                <w14:ligatures w14:val="none"/>
              </w:rPr>
              <w:t xml:space="preserve">, veikianti sveikatos apsaugos ministro </w:t>
            </w:r>
            <w:r w:rsidRPr="00314637">
              <w:rPr>
                <w:rFonts w:ascii="Times New Roman" w:eastAsia="Times New Roman" w:hAnsi="Times New Roman" w:cs="Times New Roman"/>
                <w:kern w:val="0"/>
                <w:lang w:eastAsia="en-US"/>
                <w14:ligatures w14:val="none"/>
              </w:rPr>
              <w:t>2024 m. liepos 2 d. įsakym</w:t>
            </w:r>
            <w:r>
              <w:rPr>
                <w:rFonts w:ascii="Times New Roman" w:eastAsia="Times New Roman" w:hAnsi="Times New Roman" w:cs="Times New Roman"/>
                <w:kern w:val="0"/>
                <w:lang w:eastAsia="en-US"/>
                <w14:ligatures w14:val="none"/>
              </w:rPr>
              <w:t>o</w:t>
            </w:r>
            <w:r w:rsidRPr="00314637">
              <w:rPr>
                <w:rFonts w:ascii="Times New Roman" w:eastAsia="Times New Roman" w:hAnsi="Times New Roman" w:cs="Times New Roman"/>
                <w:kern w:val="0"/>
                <w:lang w:eastAsia="en-US"/>
                <w14:ligatures w14:val="none"/>
              </w:rPr>
              <w:t xml:space="preserve"> Nr. A-8</w:t>
            </w:r>
            <w:r>
              <w:rPr>
                <w:rFonts w:ascii="Times New Roman" w:eastAsia="Times New Roman" w:hAnsi="Times New Roman" w:cs="Times New Roman"/>
                <w:kern w:val="0"/>
                <w:lang w:eastAsia="en-US"/>
                <w14:ligatures w14:val="none"/>
              </w:rPr>
              <w:t xml:space="preserve"> pagrindu</w:t>
            </w:r>
          </w:p>
        </w:tc>
      </w:tr>
      <w:tr w:rsidR="00C86365" w:rsidRPr="00434232" w14:paraId="3EE2363D" w14:textId="77777777" w:rsidTr="009F2A78">
        <w:trPr>
          <w:trHeight w:val="488"/>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66250BD1"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6433628" w14:textId="77777777" w:rsidR="00C86365" w:rsidRPr="00434232" w:rsidRDefault="00C86365" w:rsidP="00C86365">
            <w:pPr>
              <w:widowControl w:val="0"/>
              <w:numPr>
                <w:ilvl w:val="2"/>
                <w:numId w:val="1"/>
              </w:numPr>
              <w:tabs>
                <w:tab w:val="num" w:pos="0"/>
                <w:tab w:val="left" w:pos="773"/>
              </w:tabs>
              <w:suppressAutoHyphens/>
              <w:spacing w:before="40" w:after="40" w:line="240" w:lineRule="auto"/>
              <w:ind w:left="623" w:hanging="623"/>
              <w:rPr>
                <w:rFonts w:ascii="Times New Roman" w:eastAsia="Times New Roman" w:hAnsi="Times New Roman" w:cs="Times New Roman"/>
                <w:kern w:val="0"/>
                <w:lang w:eastAsia="en-US"/>
                <w14:ligatures w14:val="none"/>
              </w:rPr>
            </w:pPr>
            <w:bookmarkStart w:id="3" w:name="_Ref40947656"/>
            <w:r w:rsidRPr="00434232">
              <w:rPr>
                <w:rFonts w:ascii="Times New Roman" w:eastAsia="Times New Roman" w:hAnsi="Times New Roman" w:cs="Times New Roman"/>
                <w:kern w:val="0"/>
                <w:lang w:eastAsia="en-US"/>
                <w14:ligatures w14:val="none"/>
              </w:rPr>
              <w:t>Užsakovo atstovas</w:t>
            </w:r>
            <w:bookmarkEnd w:id="3"/>
            <w:r w:rsidRPr="00434232">
              <w:rPr>
                <w:rFonts w:ascii="Times New Roman" w:eastAsia="Times New Roman" w:hAnsi="Times New Roman" w:cs="Times New Roman"/>
                <w:kern w:val="0"/>
                <w:lang w:eastAsia="en-US"/>
                <w14:ligatures w14:val="none"/>
              </w:rPr>
              <w:t>, atsakingas už Sutarties vykdymą (Sutarties BD 20.2. p.)</w:t>
            </w:r>
          </w:p>
        </w:tc>
        <w:tc>
          <w:tcPr>
            <w:tcW w:w="5508" w:type="dxa"/>
            <w:gridSpan w:val="4"/>
            <w:tcBorders>
              <w:top w:val="single" w:sz="4" w:space="0" w:color="000000"/>
              <w:left w:val="single" w:sz="4" w:space="0" w:color="000000"/>
              <w:bottom w:val="single" w:sz="4" w:space="0" w:color="000000"/>
              <w:right w:val="single" w:sz="4" w:space="0" w:color="000000"/>
            </w:tcBorders>
            <w:vAlign w:val="center"/>
          </w:tcPr>
          <w:p w14:paraId="5BDA4659" w14:textId="77777777" w:rsidR="00C1185F" w:rsidRDefault="00C1185F" w:rsidP="00E24DC8">
            <w:pPr>
              <w:widowControl w:val="0"/>
              <w:tabs>
                <w:tab w:val="left" w:pos="1019"/>
              </w:tabs>
              <w:suppressAutoHyphens/>
              <w:spacing w:before="40" w:after="40" w:line="240" w:lineRule="auto"/>
              <w:jc w:val="both"/>
              <w:rPr>
                <w:rFonts w:ascii="Times New Roman" w:eastAsia="Times New Roman" w:hAnsi="Times New Roman" w:cs="Times New Roman"/>
                <w:kern w:val="0"/>
                <w:lang w:eastAsia="en-US"/>
                <w14:ligatures w14:val="none"/>
              </w:rPr>
            </w:pPr>
          </w:p>
          <w:p w14:paraId="568BFB39" w14:textId="77777777" w:rsidR="00C1185F" w:rsidRDefault="00C1185F" w:rsidP="00E24DC8">
            <w:pPr>
              <w:widowControl w:val="0"/>
              <w:tabs>
                <w:tab w:val="left" w:pos="1019"/>
              </w:tabs>
              <w:suppressAutoHyphens/>
              <w:spacing w:before="40" w:after="40" w:line="240" w:lineRule="auto"/>
              <w:jc w:val="both"/>
              <w:rPr>
                <w:rFonts w:ascii="Times New Roman" w:eastAsia="Times New Roman" w:hAnsi="Times New Roman" w:cs="Times New Roman"/>
                <w:kern w:val="0"/>
                <w:lang w:eastAsia="en-US"/>
                <w14:ligatures w14:val="none"/>
              </w:rPr>
            </w:pPr>
          </w:p>
          <w:p w14:paraId="7D5EF4CC" w14:textId="5FC9AA02" w:rsidR="00C86365" w:rsidRPr="00434232" w:rsidRDefault="00C1185F" w:rsidP="00E24DC8">
            <w:pPr>
              <w:widowControl w:val="0"/>
              <w:tabs>
                <w:tab w:val="left" w:pos="1019"/>
              </w:tabs>
              <w:suppressAutoHyphens/>
              <w:spacing w:before="40" w:after="40" w:line="240" w:lineRule="auto"/>
              <w:jc w:val="both"/>
              <w:rPr>
                <w:rFonts w:ascii="Times New Roman" w:eastAsia="Times New Roman" w:hAnsi="Times New Roman" w:cs="Times New Roman"/>
                <w:kern w:val="0"/>
                <w:lang w:eastAsia="en-US"/>
                <w14:ligatures w14:val="none"/>
              </w:rPr>
            </w:pPr>
            <w:sdt>
              <w:sdtPr>
                <w:rPr>
                  <w:rFonts w:ascii="Times New Roman" w:eastAsia="MS Gothic" w:hAnsi="Times New Roman" w:cs="Times New Roman"/>
                  <w:color w:val="000000"/>
                  <w:kern w:val="0"/>
                  <w:lang w:eastAsia="en-US"/>
                  <w14:ligatures w14:val="none"/>
                </w:rPr>
                <w:id w:val="-2035880609"/>
                <w14:checkbox>
                  <w14:checked w14:val="1"/>
                  <w14:checkedState w14:val="2612" w14:font="MS Gothic"/>
                  <w14:uncheckedState w14:val="2610" w14:font="MS Gothic"/>
                </w14:checkbox>
              </w:sdtPr>
              <w:sdtEndPr/>
              <w:sdtContent>
                <w:r w:rsidR="00C0632E">
                  <w:rPr>
                    <w:rFonts w:ascii="MS Gothic" w:eastAsia="MS Gothic" w:hAnsi="MS Gothic" w:cs="Times New Roman" w:hint="eastAsia"/>
                    <w:color w:val="000000"/>
                    <w:kern w:val="0"/>
                    <w:lang w:eastAsia="en-US"/>
                    <w14:ligatures w14:val="none"/>
                  </w:rPr>
                  <w:t>☒</w:t>
                </w:r>
              </w:sdtContent>
            </w:sdt>
            <w:r w:rsidR="00C86365" w:rsidRPr="00434232">
              <w:rPr>
                <w:rFonts w:ascii="Times New Roman" w:eastAsia="Times New Roman" w:hAnsi="Times New Roman" w:cs="Times New Roman"/>
                <w:kern w:val="0"/>
                <w:lang w:eastAsia="en-US"/>
                <w14:ligatures w14:val="none"/>
              </w:rPr>
              <w:t xml:space="preserve"> – pažymėti, jeigu Užsakovo atstovas yra įgaliotas pasirašyti Aktą (Sutarties BD 1.1. p.)</w:t>
            </w:r>
          </w:p>
        </w:tc>
      </w:tr>
      <w:tr w:rsidR="00C86365" w:rsidRPr="00434232" w14:paraId="55FB4AAD" w14:textId="77777777" w:rsidTr="009F2A78">
        <w:trPr>
          <w:trHeight w:val="234"/>
          <w:jc w:val="center"/>
        </w:trPr>
        <w:tc>
          <w:tcPr>
            <w:tcW w:w="2116" w:type="dxa"/>
            <w:vMerge w:val="restart"/>
            <w:tcBorders>
              <w:top w:val="single" w:sz="4" w:space="0" w:color="000000"/>
              <w:left w:val="single" w:sz="4" w:space="0" w:color="000000"/>
              <w:bottom w:val="single" w:sz="4" w:space="0" w:color="000000"/>
              <w:right w:val="single" w:sz="4" w:space="0" w:color="000000"/>
            </w:tcBorders>
            <w:shd w:val="clear" w:color="auto" w:fill="F2F2F2"/>
            <w:vAlign w:val="center"/>
          </w:tcPr>
          <w:p w14:paraId="33E668E6" w14:textId="77777777" w:rsidR="00C86365" w:rsidRPr="00434232" w:rsidRDefault="00C86365" w:rsidP="00C86365">
            <w:pPr>
              <w:widowControl w:val="0"/>
              <w:numPr>
                <w:ilvl w:val="1"/>
                <w:numId w:val="1"/>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
                <w:kern w:val="0"/>
                <w:lang w:eastAsia="en-US"/>
                <w14:ligatures w14:val="none"/>
              </w:rPr>
              <w:t>Tiekėjas (Sutarties BD 1.4 p.)</w:t>
            </w: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9531BCB"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Pavadinimas</w:t>
            </w:r>
          </w:p>
        </w:tc>
        <w:tc>
          <w:tcPr>
            <w:tcW w:w="5508" w:type="dxa"/>
            <w:gridSpan w:val="4"/>
            <w:tcBorders>
              <w:top w:val="single" w:sz="4" w:space="0" w:color="000000"/>
              <w:left w:val="single" w:sz="4" w:space="0" w:color="000000"/>
              <w:bottom w:val="single" w:sz="4" w:space="0" w:color="000000"/>
              <w:right w:val="single" w:sz="4" w:space="0" w:color="000000"/>
            </w:tcBorders>
          </w:tcPr>
          <w:p w14:paraId="46D5F6F9" w14:textId="1805F72A" w:rsidR="00C0632E" w:rsidRDefault="00EC48DA" w:rsidP="00C86365">
            <w:pPr>
              <w:widowControl w:val="0"/>
              <w:suppressAutoHyphens/>
              <w:spacing w:before="40" w:after="40" w:line="240" w:lineRule="auto"/>
              <w:rPr>
                <w:rFonts w:ascii="Times New Roman" w:eastAsia="Times New Roman" w:hAnsi="Times New Roman" w:cs="Times New Roman"/>
                <w:kern w:val="0"/>
                <w:lang w:eastAsia="en-US"/>
                <w14:ligatures w14:val="none"/>
              </w:rPr>
            </w:pPr>
            <w:r w:rsidRPr="00EC48DA">
              <w:rPr>
                <w:rFonts w:ascii="Times New Roman" w:eastAsia="Times New Roman" w:hAnsi="Times New Roman" w:cs="Times New Roman"/>
                <w:kern w:val="0"/>
                <w:lang w:eastAsia="en-US"/>
                <w14:ligatures w14:val="none"/>
              </w:rPr>
              <w:t>UAB „IPRO LT“</w:t>
            </w:r>
            <w:r w:rsidR="00DB7E81">
              <w:rPr>
                <w:rFonts w:ascii="Times New Roman" w:eastAsia="Times New Roman" w:hAnsi="Times New Roman" w:cs="Times New Roman"/>
                <w:kern w:val="0"/>
                <w:lang w:eastAsia="en-US"/>
                <w14:ligatures w14:val="none"/>
              </w:rPr>
              <w:t>,</w:t>
            </w:r>
            <w:r w:rsidRPr="00EC48DA">
              <w:rPr>
                <w:rFonts w:ascii="Times New Roman" w:eastAsia="Times New Roman" w:hAnsi="Times New Roman" w:cs="Times New Roman"/>
                <w:kern w:val="0"/>
                <w:lang w:eastAsia="en-US"/>
                <w14:ligatures w14:val="none"/>
              </w:rPr>
              <w:t xml:space="preserve"> </w:t>
            </w:r>
          </w:p>
          <w:p w14:paraId="745E0539" w14:textId="6FFEAB7E" w:rsidR="00C86365" w:rsidRPr="00434232" w:rsidRDefault="00EC48DA" w:rsidP="00C0632E">
            <w:pPr>
              <w:widowControl w:val="0"/>
              <w:suppressAutoHyphens/>
              <w:spacing w:before="40" w:after="40" w:line="240" w:lineRule="auto"/>
              <w:rPr>
                <w:rFonts w:ascii="Times New Roman" w:eastAsia="Times New Roman" w:hAnsi="Times New Roman" w:cs="Times New Roman"/>
                <w:kern w:val="0"/>
                <w:lang w:eastAsia="en-US"/>
                <w14:ligatures w14:val="none"/>
              </w:rPr>
            </w:pPr>
            <w:r w:rsidRPr="00EC48DA">
              <w:rPr>
                <w:rFonts w:ascii="Times New Roman" w:eastAsia="Times New Roman" w:hAnsi="Times New Roman" w:cs="Times New Roman"/>
                <w:kern w:val="0"/>
                <w:lang w:eastAsia="en-US"/>
                <w14:ligatures w14:val="none"/>
              </w:rPr>
              <w:t>pasitelkęs ūkio subjektą UAB ,,InnoForce“</w:t>
            </w:r>
          </w:p>
        </w:tc>
      </w:tr>
      <w:tr w:rsidR="00C86365" w:rsidRPr="00434232" w14:paraId="4CEFE854" w14:textId="77777777" w:rsidTr="009F2A78">
        <w:trPr>
          <w:trHeight w:val="233"/>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246CA923"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7A178D5"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Steigimo šalis</w:t>
            </w:r>
          </w:p>
        </w:tc>
        <w:tc>
          <w:tcPr>
            <w:tcW w:w="5508" w:type="dxa"/>
            <w:gridSpan w:val="4"/>
            <w:tcBorders>
              <w:top w:val="single" w:sz="4" w:space="0" w:color="000000"/>
              <w:left w:val="single" w:sz="4" w:space="0" w:color="000000"/>
              <w:bottom w:val="single" w:sz="4" w:space="0" w:color="000000"/>
              <w:right w:val="single" w:sz="4" w:space="0" w:color="000000"/>
            </w:tcBorders>
          </w:tcPr>
          <w:p w14:paraId="08A56A69" w14:textId="77A1449D" w:rsidR="00C86365" w:rsidRPr="00434232" w:rsidRDefault="00C0632E" w:rsidP="00C86365">
            <w:pPr>
              <w:widowControl w:val="0"/>
              <w:suppressAutoHyphens/>
              <w:spacing w:after="0" w:line="240" w:lineRule="auto"/>
              <w:rPr>
                <w:rFonts w:ascii="Times New Roman" w:eastAsia="Times New Roman" w:hAnsi="Times New Roman" w:cs="Times New Roman"/>
                <w:kern w:val="0"/>
                <w:lang w:eastAsia="en-US"/>
                <w14:ligatures w14:val="none"/>
              </w:rPr>
            </w:pPr>
            <w:r w:rsidRPr="00C0632E">
              <w:rPr>
                <w:rFonts w:ascii="Times New Roman" w:eastAsia="Times New Roman" w:hAnsi="Times New Roman" w:cs="Times New Roman"/>
                <w:kern w:val="0"/>
                <w:lang w:eastAsia="en-US"/>
                <w14:ligatures w14:val="none"/>
              </w:rPr>
              <w:t>Lietuva</w:t>
            </w:r>
          </w:p>
        </w:tc>
      </w:tr>
      <w:tr w:rsidR="00C86365" w:rsidRPr="00434232" w14:paraId="2FE738C1" w14:textId="77777777" w:rsidTr="009F2A78">
        <w:trPr>
          <w:trHeight w:val="233"/>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2AB0C279"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A215B45" w14:textId="77777777" w:rsidR="00C86365" w:rsidRPr="00434232" w:rsidRDefault="00C86365" w:rsidP="00C86365">
            <w:pPr>
              <w:widowControl w:val="0"/>
              <w:numPr>
                <w:ilvl w:val="2"/>
                <w:numId w:val="1"/>
              </w:numPr>
              <w:tabs>
                <w:tab w:val="num" w:pos="0"/>
              </w:tabs>
              <w:suppressAutoHyphens/>
              <w:spacing w:before="40" w:after="40" w:line="240" w:lineRule="auto"/>
              <w:ind w:left="631"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Juridinio asmens kodas</w:t>
            </w:r>
          </w:p>
        </w:tc>
        <w:tc>
          <w:tcPr>
            <w:tcW w:w="5508" w:type="dxa"/>
            <w:gridSpan w:val="4"/>
            <w:tcBorders>
              <w:top w:val="single" w:sz="4" w:space="0" w:color="000000"/>
              <w:left w:val="single" w:sz="4" w:space="0" w:color="000000"/>
              <w:bottom w:val="single" w:sz="4" w:space="0" w:color="000000"/>
              <w:right w:val="single" w:sz="4" w:space="0" w:color="000000"/>
            </w:tcBorders>
          </w:tcPr>
          <w:p w14:paraId="4CB75290" w14:textId="44BF8210" w:rsidR="00C86365" w:rsidRPr="00434232" w:rsidRDefault="00C0632E" w:rsidP="00C86365">
            <w:pPr>
              <w:widowControl w:val="0"/>
              <w:suppressAutoHyphens/>
              <w:spacing w:after="0" w:line="240" w:lineRule="auto"/>
              <w:rPr>
                <w:rFonts w:ascii="Times New Roman" w:eastAsia="Times New Roman" w:hAnsi="Times New Roman" w:cs="Times New Roman"/>
                <w:kern w:val="0"/>
                <w:lang w:eastAsia="en-US"/>
                <w14:ligatures w14:val="none"/>
              </w:rPr>
            </w:pPr>
            <w:r>
              <w:rPr>
                <w:rFonts w:ascii="Times New Roman" w:eastAsia="Times New Roman" w:hAnsi="Times New Roman" w:cs="Times New Roman"/>
                <w:kern w:val="0"/>
                <w:lang w:eastAsia="en-US"/>
                <w14:ligatures w14:val="none"/>
              </w:rPr>
              <w:t>303021910</w:t>
            </w:r>
          </w:p>
        </w:tc>
      </w:tr>
      <w:tr w:rsidR="00C86365" w:rsidRPr="00434232" w14:paraId="3917927E" w14:textId="77777777" w:rsidTr="009F2A78">
        <w:trPr>
          <w:trHeight w:val="296"/>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547900CE"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120BD9F"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Juridinių asmenų registras</w:t>
            </w:r>
          </w:p>
        </w:tc>
        <w:sdt>
          <w:sdtPr>
            <w:rPr>
              <w:rFonts w:ascii="Times New Roman" w:eastAsia="Times New Roman" w:hAnsi="Times New Roman" w:cs="Times New Roman"/>
              <w:kern w:val="0"/>
              <w:lang w:eastAsia="en-US"/>
              <w14:ligatures w14:val="none"/>
            </w:rPr>
            <w:id w:val="-1680192017"/>
            <w:placeholder>
              <w:docPart w:val="DC09A17AC1F340A581391C9BF848D485"/>
            </w:placeholder>
            <w:comboBox>
              <w:listItem w:value="Choose an item."/>
              <w:listItem w:displayText="Lietuvos Respublikos juridinių asmenų registras" w:value="Lietuvos Respublikos juridinių asmenų registras"/>
            </w:comboBox>
          </w:sdtPr>
          <w:sdtEndPr/>
          <w:sdtContent>
            <w:tc>
              <w:tcPr>
                <w:tcW w:w="5508" w:type="dxa"/>
                <w:gridSpan w:val="4"/>
                <w:tcBorders>
                  <w:top w:val="single" w:sz="4" w:space="0" w:color="000000"/>
                  <w:left w:val="single" w:sz="4" w:space="0" w:color="000000"/>
                  <w:bottom w:val="single" w:sz="4" w:space="0" w:color="000000"/>
                  <w:right w:val="single" w:sz="4" w:space="0" w:color="000000"/>
                </w:tcBorders>
              </w:tcPr>
              <w:p w14:paraId="20174DFC" w14:textId="0D5E18FC" w:rsidR="00C86365" w:rsidRPr="00434232" w:rsidRDefault="00C0632E" w:rsidP="00C86365">
                <w:pPr>
                  <w:widowControl w:val="0"/>
                  <w:suppressAutoHyphens/>
                  <w:spacing w:after="0" w:line="240" w:lineRule="auto"/>
                  <w:rPr>
                    <w:rFonts w:ascii="Times New Roman" w:eastAsia="Times New Roman" w:hAnsi="Times New Roman" w:cs="Times New Roman"/>
                    <w:kern w:val="0"/>
                    <w:lang w:eastAsia="en-US"/>
                    <w14:ligatures w14:val="none"/>
                  </w:rPr>
                </w:pPr>
                <w:r>
                  <w:rPr>
                    <w:rFonts w:ascii="Times New Roman" w:eastAsia="Times New Roman" w:hAnsi="Times New Roman" w:cs="Times New Roman"/>
                    <w:kern w:val="0"/>
                    <w:lang w:eastAsia="en-US"/>
                    <w14:ligatures w14:val="none"/>
                  </w:rPr>
                  <w:t>Lietuvos Respublikos juridinių asmenų registras</w:t>
                </w:r>
              </w:p>
            </w:tc>
          </w:sdtContent>
        </w:sdt>
      </w:tr>
      <w:tr w:rsidR="00C86365" w:rsidRPr="00434232" w14:paraId="274C2B56" w14:textId="77777777" w:rsidTr="009F2A78">
        <w:trPr>
          <w:trHeight w:val="296"/>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585BAC5C"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FF0354A"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PVM mokėtojo kodas</w:t>
            </w:r>
          </w:p>
        </w:tc>
        <w:tc>
          <w:tcPr>
            <w:tcW w:w="5508" w:type="dxa"/>
            <w:gridSpan w:val="4"/>
            <w:tcBorders>
              <w:top w:val="single" w:sz="4" w:space="0" w:color="000000"/>
              <w:left w:val="single" w:sz="4" w:space="0" w:color="000000"/>
              <w:bottom w:val="single" w:sz="4" w:space="0" w:color="000000"/>
              <w:right w:val="single" w:sz="4" w:space="0" w:color="000000"/>
            </w:tcBorders>
          </w:tcPr>
          <w:p w14:paraId="4D3938FD" w14:textId="52C0AF32" w:rsidR="00C86365" w:rsidRPr="00434232" w:rsidRDefault="002644BE" w:rsidP="00C86365">
            <w:pPr>
              <w:widowControl w:val="0"/>
              <w:suppressAutoHyphens/>
              <w:spacing w:after="0" w:line="240" w:lineRule="auto"/>
              <w:rPr>
                <w:rFonts w:ascii="Times New Roman" w:eastAsia="Times New Roman" w:hAnsi="Times New Roman" w:cs="Times New Roman"/>
                <w:kern w:val="0"/>
                <w:lang w:eastAsia="en-US"/>
                <w14:ligatures w14:val="none"/>
              </w:rPr>
            </w:pPr>
            <w:r w:rsidRPr="002644BE">
              <w:rPr>
                <w:rFonts w:ascii="Times New Roman" w:eastAsia="Times New Roman" w:hAnsi="Times New Roman" w:cs="Times New Roman"/>
                <w:kern w:val="0"/>
                <w:lang w:eastAsia="en-US"/>
                <w14:ligatures w14:val="none"/>
              </w:rPr>
              <w:t>LT100007604214</w:t>
            </w:r>
          </w:p>
        </w:tc>
      </w:tr>
      <w:tr w:rsidR="00C86365" w:rsidRPr="00434232" w14:paraId="0F503334" w14:textId="77777777" w:rsidTr="009F2A78">
        <w:trPr>
          <w:trHeight w:val="233"/>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30274B86"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E891FE1"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Banko sąskaita</w:t>
            </w:r>
          </w:p>
        </w:tc>
        <w:tc>
          <w:tcPr>
            <w:tcW w:w="5508" w:type="dxa"/>
            <w:gridSpan w:val="4"/>
            <w:tcBorders>
              <w:top w:val="single" w:sz="4" w:space="0" w:color="000000"/>
              <w:left w:val="single" w:sz="4" w:space="0" w:color="000000"/>
              <w:bottom w:val="single" w:sz="4" w:space="0" w:color="000000"/>
              <w:right w:val="single" w:sz="4" w:space="0" w:color="000000"/>
            </w:tcBorders>
          </w:tcPr>
          <w:p w14:paraId="1D98F087" w14:textId="72B08942" w:rsidR="00C86365" w:rsidRPr="00434232" w:rsidRDefault="005D1701" w:rsidP="00C86365">
            <w:pPr>
              <w:widowControl w:val="0"/>
              <w:suppressAutoHyphens/>
              <w:spacing w:after="0" w:line="240" w:lineRule="auto"/>
              <w:rPr>
                <w:rFonts w:ascii="Times New Roman" w:eastAsia="Times New Roman" w:hAnsi="Times New Roman" w:cs="Times New Roman"/>
                <w:kern w:val="0"/>
                <w:lang w:eastAsia="en-US"/>
                <w14:ligatures w14:val="none"/>
              </w:rPr>
            </w:pPr>
            <w:r w:rsidRPr="005D1701">
              <w:rPr>
                <w:rFonts w:ascii="Times New Roman" w:eastAsia="Times New Roman" w:hAnsi="Times New Roman" w:cs="Times New Roman"/>
                <w:kern w:val="0"/>
                <w:lang w:eastAsia="en-US"/>
                <w14:ligatures w14:val="none"/>
              </w:rPr>
              <w:t>a/s LT68 7044 0600 0788 5653</w:t>
            </w:r>
          </w:p>
        </w:tc>
      </w:tr>
      <w:tr w:rsidR="00C86365" w:rsidRPr="00434232" w14:paraId="0D8CEE20" w14:textId="77777777" w:rsidTr="009F2A78">
        <w:trPr>
          <w:trHeight w:val="233"/>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12C9024C"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469DE1F"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Faktinės buveinės adresas</w:t>
            </w:r>
          </w:p>
        </w:tc>
        <w:tc>
          <w:tcPr>
            <w:tcW w:w="5508" w:type="dxa"/>
            <w:gridSpan w:val="4"/>
            <w:tcBorders>
              <w:top w:val="single" w:sz="4" w:space="0" w:color="000000"/>
              <w:left w:val="single" w:sz="4" w:space="0" w:color="000000"/>
              <w:bottom w:val="single" w:sz="4" w:space="0" w:color="000000"/>
              <w:right w:val="single" w:sz="4" w:space="0" w:color="000000"/>
            </w:tcBorders>
          </w:tcPr>
          <w:p w14:paraId="2C7B342A" w14:textId="5011A7D6" w:rsidR="00C86365" w:rsidRPr="00434232" w:rsidRDefault="002644BE" w:rsidP="00C86365">
            <w:pPr>
              <w:widowControl w:val="0"/>
              <w:suppressAutoHyphens/>
              <w:spacing w:after="0" w:line="240" w:lineRule="auto"/>
              <w:rPr>
                <w:rFonts w:ascii="Times New Roman" w:eastAsia="Times New Roman" w:hAnsi="Times New Roman" w:cs="Times New Roman"/>
                <w:kern w:val="0"/>
                <w:lang w:eastAsia="en-US"/>
                <w14:ligatures w14:val="none"/>
              </w:rPr>
            </w:pPr>
            <w:r w:rsidRPr="002644BE">
              <w:rPr>
                <w:rFonts w:ascii="Times New Roman" w:eastAsia="Times New Roman" w:hAnsi="Times New Roman" w:cs="Times New Roman"/>
                <w:kern w:val="0"/>
                <w:lang w:eastAsia="en-US"/>
                <w14:ligatures w14:val="none"/>
              </w:rPr>
              <w:t>Laisvės pr. 60-1107, 05120 Vilnius</w:t>
            </w:r>
          </w:p>
        </w:tc>
      </w:tr>
      <w:tr w:rsidR="00C86365" w:rsidRPr="00434232" w14:paraId="221210B9" w14:textId="77777777" w:rsidTr="009F2A78">
        <w:trPr>
          <w:trHeight w:val="431"/>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7298044F"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CEA3DDD"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bookmarkStart w:id="4" w:name="_heading=h.3znysh7"/>
            <w:bookmarkStart w:id="5" w:name="_Ref40209766"/>
            <w:bookmarkEnd w:id="4"/>
            <w:r w:rsidRPr="00434232">
              <w:rPr>
                <w:rFonts w:ascii="Times New Roman" w:eastAsia="Times New Roman" w:hAnsi="Times New Roman" w:cs="Times New Roman"/>
                <w:kern w:val="0"/>
                <w:lang w:eastAsia="en-US"/>
                <w14:ligatures w14:val="none"/>
              </w:rPr>
              <w:t xml:space="preserve">Duomenys </w:t>
            </w:r>
            <w:r w:rsidRPr="00434232">
              <w:rPr>
                <w:rFonts w:ascii="Times New Roman" w:eastAsia="Times New Roman" w:hAnsi="Times New Roman" w:cs="Times New Roman"/>
                <w:kern w:val="0"/>
                <w:lang w:eastAsia="en-US"/>
                <w14:ligatures w14:val="none"/>
              </w:rPr>
              <w:lastRenderedPageBreak/>
              <w:t>korespondencijai ir komunikacijai</w:t>
            </w:r>
            <w:bookmarkEnd w:id="5"/>
          </w:p>
        </w:tc>
        <w:tc>
          <w:tcPr>
            <w:tcW w:w="5508" w:type="dxa"/>
            <w:gridSpan w:val="4"/>
            <w:tcBorders>
              <w:top w:val="single" w:sz="4" w:space="0" w:color="000000"/>
              <w:left w:val="single" w:sz="4" w:space="0" w:color="000000"/>
              <w:bottom w:val="single" w:sz="4" w:space="0" w:color="000000"/>
              <w:right w:val="single" w:sz="4" w:space="0" w:color="000000"/>
            </w:tcBorders>
            <w:vAlign w:val="center"/>
          </w:tcPr>
          <w:p w14:paraId="6F955F2D" w14:textId="4ECE88EC" w:rsidR="005D1701" w:rsidRDefault="005D1701" w:rsidP="00C86365">
            <w:pPr>
              <w:widowControl w:val="0"/>
              <w:tabs>
                <w:tab w:val="left" w:pos="912"/>
              </w:tabs>
              <w:suppressAutoHyphens/>
              <w:spacing w:before="40" w:after="40" w:line="240" w:lineRule="auto"/>
              <w:rPr>
                <w:rFonts w:ascii="Times New Roman" w:eastAsia="Times New Roman" w:hAnsi="Times New Roman" w:cs="Times New Roman"/>
                <w:kern w:val="0"/>
                <w:lang w:eastAsia="en-US"/>
                <w14:ligatures w14:val="none"/>
              </w:rPr>
            </w:pPr>
            <w:r w:rsidRPr="005D1701">
              <w:rPr>
                <w:rFonts w:ascii="Times New Roman" w:eastAsia="Times New Roman" w:hAnsi="Times New Roman" w:cs="Times New Roman"/>
                <w:kern w:val="0"/>
                <w:lang w:eastAsia="en-US"/>
                <w14:ligatures w14:val="none"/>
              </w:rPr>
              <w:lastRenderedPageBreak/>
              <w:t xml:space="preserve">+370 (618) 81222 </w:t>
            </w:r>
          </w:p>
          <w:p w14:paraId="2495CE24" w14:textId="7D91776A" w:rsidR="005D1701" w:rsidRPr="00434232" w:rsidRDefault="00C1185F" w:rsidP="005D1701">
            <w:pPr>
              <w:widowControl w:val="0"/>
              <w:tabs>
                <w:tab w:val="left" w:pos="912"/>
              </w:tabs>
              <w:suppressAutoHyphens/>
              <w:spacing w:before="40" w:after="40" w:line="240" w:lineRule="auto"/>
              <w:rPr>
                <w:rFonts w:ascii="Times New Roman" w:eastAsia="Times New Roman" w:hAnsi="Times New Roman" w:cs="Times New Roman"/>
                <w:kern w:val="0"/>
                <w:lang w:eastAsia="en-US"/>
                <w14:ligatures w14:val="none"/>
              </w:rPr>
            </w:pPr>
            <w:hyperlink r:id="rId9" w:history="1">
              <w:r w:rsidR="005D1701" w:rsidRPr="003C2BF5">
                <w:rPr>
                  <w:rStyle w:val="Hyperlink"/>
                  <w:rFonts w:ascii="Times New Roman" w:eastAsia="Times New Roman" w:hAnsi="Times New Roman" w:cs="Times New Roman"/>
                  <w:kern w:val="0"/>
                  <w:lang w:eastAsia="en-US"/>
                  <w14:ligatures w14:val="none"/>
                </w:rPr>
                <w:t>arunas.stankevicius@ipro.lv</w:t>
              </w:r>
            </w:hyperlink>
          </w:p>
        </w:tc>
      </w:tr>
      <w:tr w:rsidR="00C86365" w:rsidRPr="00434232" w14:paraId="3BD15ACE" w14:textId="77777777" w:rsidTr="009F2A78">
        <w:trPr>
          <w:trHeight w:val="431"/>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2A185449"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2664E83"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Tiekėjo atstovas, pasirašantis sutartį ir teisinis pagrindas</w:t>
            </w:r>
          </w:p>
        </w:tc>
        <w:tc>
          <w:tcPr>
            <w:tcW w:w="5508" w:type="dxa"/>
            <w:gridSpan w:val="4"/>
            <w:tcBorders>
              <w:top w:val="single" w:sz="4" w:space="0" w:color="000000"/>
              <w:left w:val="single" w:sz="4" w:space="0" w:color="000000"/>
              <w:bottom w:val="single" w:sz="4" w:space="0" w:color="000000"/>
              <w:right w:val="single" w:sz="4" w:space="0" w:color="000000"/>
            </w:tcBorders>
            <w:vAlign w:val="center"/>
          </w:tcPr>
          <w:p w14:paraId="5F32D2E4" w14:textId="3D595E06" w:rsidR="00C86365" w:rsidRPr="00434232" w:rsidRDefault="005D1701" w:rsidP="00C86365">
            <w:pPr>
              <w:widowControl w:val="0"/>
              <w:tabs>
                <w:tab w:val="left" w:pos="1019"/>
              </w:tabs>
              <w:suppressAutoHyphens/>
              <w:spacing w:before="40" w:after="40" w:line="240" w:lineRule="auto"/>
              <w:rPr>
                <w:rFonts w:ascii="Times New Roman" w:eastAsia="Times New Roman" w:hAnsi="Times New Roman" w:cs="Times New Roman"/>
                <w:kern w:val="0"/>
                <w:lang w:eastAsia="en-US"/>
                <w14:ligatures w14:val="none"/>
              </w:rPr>
            </w:pPr>
            <w:r w:rsidRPr="005D1701">
              <w:rPr>
                <w:rFonts w:ascii="Times New Roman" w:eastAsia="Times New Roman" w:hAnsi="Times New Roman" w:cs="Times New Roman"/>
                <w:kern w:val="0"/>
                <w:lang w:eastAsia="en-US"/>
                <w14:ligatures w14:val="none"/>
              </w:rPr>
              <w:t>Direktorius Arūnas Stankevičius</w:t>
            </w:r>
            <w:r>
              <w:rPr>
                <w:rFonts w:ascii="Times New Roman" w:eastAsia="Times New Roman" w:hAnsi="Times New Roman" w:cs="Times New Roman"/>
                <w:kern w:val="0"/>
                <w:lang w:eastAsia="en-US"/>
                <w14:ligatures w14:val="none"/>
              </w:rPr>
              <w:t xml:space="preserve">, </w:t>
            </w:r>
            <w:r w:rsidRPr="005D1701">
              <w:rPr>
                <w:rFonts w:ascii="Times New Roman" w:eastAsia="Times New Roman" w:hAnsi="Times New Roman" w:cs="Times New Roman"/>
                <w:kern w:val="0"/>
                <w:lang w:eastAsia="en-US"/>
                <w14:ligatures w14:val="none"/>
              </w:rPr>
              <w:t>veikian</w:t>
            </w:r>
            <w:r>
              <w:rPr>
                <w:rFonts w:ascii="Times New Roman" w:eastAsia="Times New Roman" w:hAnsi="Times New Roman" w:cs="Times New Roman"/>
                <w:kern w:val="0"/>
                <w:lang w:eastAsia="en-US"/>
                <w14:ligatures w14:val="none"/>
              </w:rPr>
              <w:t>tis</w:t>
            </w:r>
            <w:r w:rsidRPr="005D1701">
              <w:rPr>
                <w:rFonts w:ascii="Times New Roman" w:eastAsia="Times New Roman" w:hAnsi="Times New Roman" w:cs="Times New Roman"/>
                <w:kern w:val="0"/>
                <w:lang w:eastAsia="en-US"/>
                <w14:ligatures w14:val="none"/>
              </w:rPr>
              <w:t xml:space="preserve"> pagal bendrovės įstatus</w:t>
            </w:r>
          </w:p>
        </w:tc>
      </w:tr>
      <w:tr w:rsidR="00C86365" w:rsidRPr="00434232" w14:paraId="00143DDF" w14:textId="77777777" w:rsidTr="009F2A78">
        <w:trPr>
          <w:trHeight w:val="1411"/>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699572D7"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bookmarkStart w:id="6" w:name="_Hlk176187974"/>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563926D" w14:textId="77777777" w:rsidR="00C86365" w:rsidRPr="00434232" w:rsidRDefault="00C86365" w:rsidP="00C86365">
            <w:pPr>
              <w:widowControl w:val="0"/>
              <w:numPr>
                <w:ilvl w:val="2"/>
                <w:numId w:val="1"/>
              </w:numPr>
              <w:tabs>
                <w:tab w:val="num" w:pos="0"/>
                <w:tab w:val="left" w:pos="773"/>
              </w:tabs>
              <w:suppressAutoHyphens/>
              <w:spacing w:before="40" w:after="40" w:line="240" w:lineRule="auto"/>
              <w:ind w:left="623" w:hanging="623"/>
              <w:rPr>
                <w:rFonts w:ascii="Times New Roman" w:eastAsia="Times New Roman" w:hAnsi="Times New Roman" w:cs="Times New Roman"/>
                <w:kern w:val="0"/>
                <w:lang w:eastAsia="en-US"/>
                <w14:ligatures w14:val="none"/>
              </w:rPr>
            </w:pPr>
            <w:bookmarkStart w:id="7" w:name="_heading=h.2et92p0"/>
            <w:bookmarkEnd w:id="7"/>
            <w:r w:rsidRPr="00434232">
              <w:rPr>
                <w:rFonts w:ascii="Times New Roman" w:eastAsia="Times New Roman" w:hAnsi="Times New Roman" w:cs="Times New Roman"/>
                <w:kern w:val="0"/>
                <w:lang w:eastAsia="en-US"/>
                <w14:ligatures w14:val="none"/>
              </w:rPr>
              <w:t xml:space="preserve"> Tiekėjo atstovas, atsakingas už Sutarties vykdymą (Sutarties BD 20.1. p.)</w:t>
            </w:r>
          </w:p>
        </w:tc>
        <w:tc>
          <w:tcPr>
            <w:tcW w:w="5508" w:type="dxa"/>
            <w:gridSpan w:val="4"/>
            <w:tcBorders>
              <w:top w:val="single" w:sz="4" w:space="0" w:color="000000"/>
              <w:left w:val="single" w:sz="4" w:space="0" w:color="000000"/>
              <w:bottom w:val="single" w:sz="4" w:space="0" w:color="000000"/>
              <w:right w:val="single" w:sz="4" w:space="0" w:color="000000"/>
            </w:tcBorders>
            <w:vAlign w:val="center"/>
          </w:tcPr>
          <w:p w14:paraId="54F162E6" w14:textId="77777777" w:rsidR="00871920" w:rsidRDefault="00871920" w:rsidP="00C86365">
            <w:pPr>
              <w:widowControl w:val="0"/>
              <w:tabs>
                <w:tab w:val="left" w:pos="1019"/>
              </w:tabs>
              <w:suppressAutoHyphens/>
              <w:spacing w:before="40" w:after="40" w:line="240" w:lineRule="auto"/>
              <w:rPr>
                <w:rFonts w:ascii="Times New Roman" w:eastAsia="Times New Roman" w:hAnsi="Times New Roman" w:cs="Times New Roman"/>
                <w:kern w:val="0"/>
                <w:lang w:eastAsia="en-US"/>
                <w14:ligatures w14:val="none"/>
              </w:rPr>
            </w:pPr>
            <w:r w:rsidRPr="00871920">
              <w:rPr>
                <w:rFonts w:ascii="Times New Roman" w:eastAsia="Times New Roman" w:hAnsi="Times New Roman" w:cs="Times New Roman"/>
                <w:kern w:val="0"/>
                <w:lang w:eastAsia="en-US"/>
                <w14:ligatures w14:val="none"/>
              </w:rPr>
              <w:t xml:space="preserve">Arūnas Stankevičius </w:t>
            </w:r>
          </w:p>
          <w:p w14:paraId="7830FEF4" w14:textId="77777777" w:rsidR="00C1185F" w:rsidRDefault="00C1185F" w:rsidP="00871920">
            <w:pPr>
              <w:widowControl w:val="0"/>
              <w:tabs>
                <w:tab w:val="left" w:pos="89"/>
              </w:tabs>
              <w:suppressAutoHyphens/>
              <w:spacing w:after="0" w:line="240" w:lineRule="auto"/>
              <w:rPr>
                <w:rFonts w:ascii="Times New Roman" w:eastAsia="Times New Roman" w:hAnsi="Times New Roman" w:cs="Times New Roman"/>
                <w:kern w:val="0"/>
                <w:lang w:eastAsia="en-US"/>
                <w14:ligatures w14:val="none"/>
              </w:rPr>
            </w:pPr>
          </w:p>
          <w:p w14:paraId="62F674F0" w14:textId="77777777" w:rsidR="00C1185F" w:rsidRDefault="00C1185F" w:rsidP="00871920">
            <w:pPr>
              <w:widowControl w:val="0"/>
              <w:tabs>
                <w:tab w:val="left" w:pos="89"/>
              </w:tabs>
              <w:suppressAutoHyphens/>
              <w:spacing w:after="0" w:line="240" w:lineRule="auto"/>
              <w:rPr>
                <w:rFonts w:ascii="Times New Roman" w:eastAsia="Times New Roman" w:hAnsi="Times New Roman" w:cs="Times New Roman"/>
                <w:kern w:val="0"/>
                <w:lang w:eastAsia="en-US"/>
                <w14:ligatures w14:val="none"/>
              </w:rPr>
            </w:pPr>
          </w:p>
          <w:p w14:paraId="192A1FD7" w14:textId="0AB1D2F3" w:rsidR="00C86365" w:rsidRPr="00434232" w:rsidRDefault="00C1185F" w:rsidP="00871920">
            <w:pPr>
              <w:widowControl w:val="0"/>
              <w:tabs>
                <w:tab w:val="left" w:pos="89"/>
              </w:tabs>
              <w:suppressAutoHyphens/>
              <w:spacing w:after="0" w:line="240" w:lineRule="auto"/>
              <w:rPr>
                <w:rFonts w:ascii="Times New Roman" w:eastAsia="Times New Roman" w:hAnsi="Times New Roman" w:cs="Times New Roman"/>
                <w:kern w:val="0"/>
                <w:lang w:eastAsia="en-US"/>
                <w14:ligatures w14:val="none"/>
              </w:rPr>
            </w:pPr>
            <w:sdt>
              <w:sdtPr>
                <w:rPr>
                  <w:rFonts w:ascii="Times New Roman" w:eastAsia="MS Gothic" w:hAnsi="Times New Roman" w:cs="Times New Roman"/>
                  <w:color w:val="000000"/>
                  <w:kern w:val="0"/>
                  <w:lang w:eastAsia="en-US"/>
                  <w14:ligatures w14:val="none"/>
                </w:rPr>
                <w:id w:val="2005390127"/>
                <w14:checkbox>
                  <w14:checked w14:val="1"/>
                  <w14:checkedState w14:val="2612" w14:font="MS Gothic"/>
                  <w14:uncheckedState w14:val="2610" w14:font="MS Gothic"/>
                </w14:checkbox>
              </w:sdtPr>
              <w:sdtEndPr/>
              <w:sdtContent>
                <w:r w:rsidR="00871920">
                  <w:rPr>
                    <w:rFonts w:ascii="MS Gothic" w:eastAsia="MS Gothic" w:hAnsi="MS Gothic" w:cs="Times New Roman" w:hint="eastAsia"/>
                    <w:color w:val="000000"/>
                    <w:kern w:val="0"/>
                    <w:lang w:eastAsia="en-US"/>
                    <w14:ligatures w14:val="none"/>
                  </w:rPr>
                  <w:t>☒</w:t>
                </w:r>
              </w:sdtContent>
            </w:sdt>
            <w:r w:rsidR="00C86365" w:rsidRPr="00434232">
              <w:rPr>
                <w:rFonts w:ascii="Times New Roman" w:eastAsia="Times New Roman" w:hAnsi="Times New Roman" w:cs="Times New Roman"/>
                <w:kern w:val="0"/>
                <w:lang w:eastAsia="en-US"/>
                <w14:ligatures w14:val="none"/>
              </w:rPr>
              <w:t xml:space="preserve"> – pažymėti, jeigu Tiekėjo atstovas yra įgaliotas pasirašyti Aktą (Sutarties BD 1.1 p.)</w:t>
            </w:r>
          </w:p>
        </w:tc>
      </w:tr>
      <w:bookmarkEnd w:id="6"/>
      <w:tr w:rsidR="00C86365" w:rsidRPr="00434232" w14:paraId="5658828F" w14:textId="77777777" w:rsidTr="00183131">
        <w:trPr>
          <w:trHeight w:val="245"/>
          <w:jc w:val="center"/>
        </w:trPr>
        <w:tc>
          <w:tcPr>
            <w:tcW w:w="1020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tcPr>
          <w:p w14:paraId="2396416C" w14:textId="77777777" w:rsidR="00C86365" w:rsidRPr="00434232" w:rsidRDefault="00C86365" w:rsidP="00C86365">
            <w:pPr>
              <w:widowControl w:val="0"/>
              <w:numPr>
                <w:ilvl w:val="0"/>
                <w:numId w:val="1"/>
              </w:numPr>
              <w:suppressAutoHyphens/>
              <w:spacing w:before="40" w:after="40" w:line="240" w:lineRule="auto"/>
              <w:ind w:left="334" w:hanging="334"/>
              <w:rPr>
                <w:rFonts w:ascii="Times New Roman" w:eastAsia="Times New Roman" w:hAnsi="Times New Roman" w:cs="Times New Roman"/>
                <w:b/>
                <w:kern w:val="0"/>
                <w:lang w:eastAsia="en-US"/>
                <w14:ligatures w14:val="none"/>
              </w:rPr>
            </w:pPr>
            <w:r w:rsidRPr="00434232">
              <w:rPr>
                <w:rFonts w:ascii="Times New Roman" w:eastAsia="Times New Roman" w:hAnsi="Times New Roman" w:cs="Times New Roman"/>
                <w:b/>
                <w:kern w:val="0"/>
                <w:lang w:eastAsia="en-US"/>
                <w14:ligatures w14:val="none"/>
              </w:rPr>
              <w:t>PIRKIMO DUOMENYS</w:t>
            </w:r>
          </w:p>
        </w:tc>
      </w:tr>
      <w:tr w:rsidR="00C86365" w:rsidRPr="00434232" w14:paraId="581319F6" w14:textId="77777777" w:rsidTr="009F2A78">
        <w:trPr>
          <w:trHeight w:val="245"/>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1C958384" w14:textId="77777777" w:rsidR="00C86365" w:rsidRPr="00434232" w:rsidRDefault="00C86365" w:rsidP="00C86365">
            <w:pPr>
              <w:widowControl w:val="0"/>
              <w:numPr>
                <w:ilvl w:val="1"/>
                <w:numId w:val="1"/>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Pirkimo būdas</w:t>
            </w:r>
          </w:p>
        </w:tc>
        <w:tc>
          <w:tcPr>
            <w:tcW w:w="55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EE31115" w14:textId="77777777" w:rsidR="00C86365" w:rsidRPr="00434232" w:rsidRDefault="00C1185F" w:rsidP="00C86365">
            <w:pPr>
              <w:widowControl w:val="0"/>
              <w:suppressAutoHyphens/>
              <w:spacing w:before="40" w:after="40" w:line="240" w:lineRule="auto"/>
              <w:rPr>
                <w:rFonts w:ascii="Times New Roman" w:eastAsia="Times New Roman" w:hAnsi="Times New Roman" w:cs="Times New Roman"/>
                <w:b/>
                <w:kern w:val="0"/>
                <w:lang w:eastAsia="en-US"/>
                <w14:ligatures w14:val="none"/>
              </w:rPr>
            </w:pPr>
            <w:sdt>
              <w:sdtPr>
                <w:rPr>
                  <w:rFonts w:ascii="Times New Roman" w:eastAsia="Times New Roman" w:hAnsi="Times New Roman" w:cs="Times New Roman"/>
                  <w:kern w:val="0"/>
                  <w:lang w:eastAsia="en-US"/>
                  <w14:ligatures w14:val="none"/>
                </w:rPr>
                <w:id w:val="1572237678"/>
                <w:placeholder>
                  <w:docPart w:val="270E1EC81E3C42679B10296782E6BB11"/>
                </w:placeholder>
                <w:dropDownList>
                  <w:listItem w:value="Pasirinkti"/>
                  <w:listItem w:displayText="Atviras konkursas (tarptautinis pirkimas)" w:value="Atviras konkursas (tarptautinis pirkimas)"/>
                  <w:listItem w:displayText="Atviras konkursas (supaprastintas pirkimas)" w:value="Atviras konkursas (supaprastintas pirkimas)"/>
                  <w:listItem w:displayText="Skelbiama apklausa" w:value="Skelbiama apklausa"/>
                  <w:listItem w:displayText="Neskelbiama apklausa raštu" w:value="Neskelbiama apklausa raštu"/>
                  <w:listItem w:displayText="Neskelbiama apklausa žodžiu" w:value="Neskelbiama apklausa žodžiu"/>
                  <w:listItem w:displayText="Skelbiamos derybos" w:value="Skelbiamos derybos"/>
                  <w:listItem w:displayText="Neskelbiamos derybos" w:value="Neskelbiamos derybos"/>
                  <w:listItem w:displayText="Ribotas konkursas" w:value="Ribotas konkursas"/>
                </w:dropDownList>
              </w:sdtPr>
              <w:sdtEndPr/>
              <w:sdtContent>
                <w:r w:rsidR="00C86365" w:rsidRPr="00434232">
                  <w:rPr>
                    <w:rFonts w:ascii="Times New Roman" w:eastAsia="Times New Roman" w:hAnsi="Times New Roman" w:cs="Times New Roman"/>
                    <w:kern w:val="0"/>
                    <w:lang w:eastAsia="en-US"/>
                    <w14:ligatures w14:val="none"/>
                  </w:rPr>
                  <w:t>Atviras konkursas (tarptautinis pirkimas)</w:t>
                </w:r>
              </w:sdtContent>
            </w:sdt>
          </w:p>
        </w:tc>
      </w:tr>
      <w:tr w:rsidR="00C86365" w:rsidRPr="00434232" w14:paraId="21917803" w14:textId="77777777" w:rsidTr="009F2A78">
        <w:trPr>
          <w:trHeight w:val="245"/>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6FD7C935" w14:textId="77777777" w:rsidR="00C86365" w:rsidRPr="00434232" w:rsidRDefault="00C86365" w:rsidP="00C86365">
            <w:pPr>
              <w:widowControl w:val="0"/>
              <w:numPr>
                <w:ilvl w:val="1"/>
                <w:numId w:val="1"/>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Pirkimo pavadinimas</w:t>
            </w:r>
          </w:p>
        </w:tc>
        <w:tc>
          <w:tcPr>
            <w:tcW w:w="55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44EE419" w14:textId="2BB80647" w:rsidR="00C86365" w:rsidRPr="0088247B" w:rsidRDefault="0088247B" w:rsidP="00C86365">
            <w:pPr>
              <w:widowControl w:val="0"/>
              <w:suppressAutoHyphens/>
              <w:spacing w:before="40" w:after="40" w:line="240" w:lineRule="auto"/>
              <w:jc w:val="both"/>
              <w:rPr>
                <w:rFonts w:ascii="Times New Roman" w:eastAsia="Times New Roman" w:hAnsi="Times New Roman" w:cs="Times New Roman"/>
                <w:b/>
                <w:bCs/>
                <w:kern w:val="0"/>
                <w:lang w:eastAsia="en-US"/>
                <w14:ligatures w14:val="none"/>
              </w:rPr>
            </w:pPr>
            <w:r w:rsidRPr="0088247B">
              <w:rPr>
                <w:rFonts w:ascii="Times New Roman" w:eastAsia="Times New Roman" w:hAnsi="Times New Roman" w:cs="Times New Roman"/>
                <w:b/>
                <w:bCs/>
                <w:kern w:val="0"/>
                <w:lang w:eastAsia="en-US"/>
                <w14:ligatures w14:val="none"/>
              </w:rPr>
              <w:t>VxBlock1000 tarnybinių stočių įrangos priežiūros ir licencijų atnaujinimo paslaugos</w:t>
            </w:r>
          </w:p>
        </w:tc>
      </w:tr>
      <w:tr w:rsidR="00C86365" w:rsidRPr="00434232" w14:paraId="59BF1A38" w14:textId="77777777" w:rsidTr="009F2A78">
        <w:trPr>
          <w:trHeight w:val="245"/>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64B5D844" w14:textId="77777777" w:rsidR="00C86365" w:rsidRPr="00434232" w:rsidRDefault="00C86365" w:rsidP="00C86365">
            <w:pPr>
              <w:widowControl w:val="0"/>
              <w:numPr>
                <w:ilvl w:val="1"/>
                <w:numId w:val="1"/>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Pirkimo CVP IS Nr.</w:t>
            </w:r>
          </w:p>
        </w:tc>
        <w:tc>
          <w:tcPr>
            <w:tcW w:w="55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F3685FD" w14:textId="06312D8D" w:rsidR="00C86365" w:rsidRPr="00434232" w:rsidRDefault="005D1701" w:rsidP="00C86365">
            <w:pPr>
              <w:widowControl w:val="0"/>
              <w:suppressAutoHyphens/>
              <w:spacing w:before="40" w:after="40" w:line="240" w:lineRule="auto"/>
              <w:rPr>
                <w:rFonts w:ascii="Times New Roman" w:eastAsia="Times New Roman" w:hAnsi="Times New Roman" w:cs="Times New Roman"/>
                <w:b/>
                <w:kern w:val="0"/>
                <w:lang w:eastAsia="en-US"/>
                <w14:ligatures w14:val="none"/>
              </w:rPr>
            </w:pPr>
            <w:r>
              <w:rPr>
                <w:rFonts w:ascii="Times New Roman" w:eastAsia="Times New Roman" w:hAnsi="Times New Roman" w:cs="Times New Roman"/>
                <w:bCs/>
                <w:kern w:val="0"/>
                <w:lang w:eastAsia="en-US"/>
                <w14:ligatures w14:val="none"/>
              </w:rPr>
              <w:t>727445</w:t>
            </w:r>
          </w:p>
        </w:tc>
      </w:tr>
      <w:tr w:rsidR="00C86365" w:rsidRPr="00434232" w14:paraId="6A218226" w14:textId="77777777" w:rsidTr="009F2A78">
        <w:trPr>
          <w:trHeight w:val="245"/>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135DB1FC" w14:textId="69635FB3" w:rsidR="00C86365" w:rsidRPr="00434232" w:rsidRDefault="00C86365" w:rsidP="00C86365">
            <w:pPr>
              <w:widowControl w:val="0"/>
              <w:numPr>
                <w:ilvl w:val="1"/>
                <w:numId w:val="1"/>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 xml:space="preserve">Sprendimo sudaryti sutartį </w:t>
            </w:r>
            <w:r w:rsidR="00434232">
              <w:rPr>
                <w:rFonts w:ascii="Times New Roman" w:eastAsia="Times New Roman" w:hAnsi="Times New Roman" w:cs="Times New Roman"/>
                <w:kern w:val="0"/>
                <w:lang w:eastAsia="en-US"/>
                <w14:ligatures w14:val="none"/>
              </w:rPr>
              <w:t xml:space="preserve">data ir </w:t>
            </w:r>
            <w:r w:rsidRPr="00434232">
              <w:rPr>
                <w:rFonts w:ascii="Times New Roman" w:eastAsia="Times New Roman" w:hAnsi="Times New Roman" w:cs="Times New Roman"/>
                <w:kern w:val="0"/>
                <w:lang w:eastAsia="en-US"/>
                <w14:ligatures w14:val="none"/>
              </w:rPr>
              <w:t>pagrindas</w:t>
            </w:r>
          </w:p>
        </w:tc>
        <w:tc>
          <w:tcPr>
            <w:tcW w:w="55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C81C9A5" w14:textId="7B94E984" w:rsidR="00C86365" w:rsidRPr="00EC7E49" w:rsidRDefault="00871920" w:rsidP="00C86365">
            <w:pPr>
              <w:widowControl w:val="0"/>
              <w:suppressAutoHyphens/>
              <w:spacing w:before="40" w:after="40" w:line="240" w:lineRule="auto"/>
              <w:rPr>
                <w:rFonts w:ascii="Times New Roman" w:eastAsia="Times New Roman" w:hAnsi="Times New Roman" w:cs="Times New Roman"/>
                <w:b/>
                <w:kern w:val="0"/>
                <w:lang w:eastAsia="en-US"/>
                <w14:ligatures w14:val="none"/>
              </w:rPr>
            </w:pPr>
            <w:r>
              <w:rPr>
                <w:rFonts w:ascii="Times New Roman" w:eastAsia="Times New Roman" w:hAnsi="Times New Roman" w:cs="Times New Roman"/>
                <w:kern w:val="0"/>
                <w:lang w:eastAsia="en-US"/>
                <w14:ligatures w14:val="none"/>
              </w:rPr>
              <w:t>2024-08-26 VLK nuolat veikiančios informacinių technologijų viešųjų pirkimų komisijos sprendimu</w:t>
            </w:r>
            <w:r w:rsidR="00DB7E81">
              <w:rPr>
                <w:rFonts w:ascii="Times New Roman" w:eastAsia="Times New Roman" w:hAnsi="Times New Roman" w:cs="Times New Roman"/>
                <w:kern w:val="0"/>
                <w:lang w:eastAsia="en-US"/>
                <w14:ligatures w14:val="none"/>
              </w:rPr>
              <w:t xml:space="preserve"> (</w:t>
            </w:r>
            <w:r>
              <w:rPr>
                <w:rFonts w:ascii="Times New Roman" w:eastAsia="Times New Roman" w:hAnsi="Times New Roman" w:cs="Times New Roman"/>
                <w:kern w:val="0"/>
                <w:lang w:eastAsia="en-US"/>
                <w14:ligatures w14:val="none"/>
              </w:rPr>
              <w:t>protokolas Nr. VP-415</w:t>
            </w:r>
            <w:r w:rsidR="00DB7E81">
              <w:rPr>
                <w:rFonts w:ascii="Times New Roman" w:eastAsia="Times New Roman" w:hAnsi="Times New Roman" w:cs="Times New Roman"/>
                <w:kern w:val="0"/>
                <w:lang w:eastAsia="en-US"/>
                <w14:ligatures w14:val="none"/>
              </w:rPr>
              <w:t>)</w:t>
            </w:r>
          </w:p>
        </w:tc>
      </w:tr>
      <w:tr w:rsidR="00C86365" w:rsidRPr="00434232" w14:paraId="46283EED" w14:textId="77777777" w:rsidTr="00183131">
        <w:trPr>
          <w:trHeight w:val="245"/>
          <w:jc w:val="center"/>
        </w:trPr>
        <w:tc>
          <w:tcPr>
            <w:tcW w:w="1020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tcPr>
          <w:p w14:paraId="228AE963" w14:textId="77777777" w:rsidR="00C86365" w:rsidRPr="00434232" w:rsidRDefault="00C86365" w:rsidP="00C86365">
            <w:pPr>
              <w:widowControl w:val="0"/>
              <w:numPr>
                <w:ilvl w:val="0"/>
                <w:numId w:val="1"/>
              </w:numPr>
              <w:suppressAutoHyphens/>
              <w:spacing w:before="40" w:after="40" w:line="240" w:lineRule="auto"/>
              <w:ind w:left="334" w:hanging="334"/>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
                <w:kern w:val="0"/>
                <w:lang w:eastAsia="en-US"/>
                <w14:ligatures w14:val="none"/>
              </w:rPr>
              <w:t>SUTARTIES OBJEKTAS</w:t>
            </w:r>
          </w:p>
        </w:tc>
      </w:tr>
      <w:tr w:rsidR="00C86365" w:rsidRPr="00434232" w14:paraId="01F6586B" w14:textId="77777777" w:rsidTr="009F2A78">
        <w:trPr>
          <w:trHeight w:val="245"/>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1102DA46" w14:textId="6BA6E823" w:rsidR="00C86365" w:rsidRPr="00434232" w:rsidRDefault="00C86365" w:rsidP="00C86365">
            <w:pPr>
              <w:widowControl w:val="0"/>
              <w:numPr>
                <w:ilvl w:val="1"/>
                <w:numId w:val="1"/>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 xml:space="preserve">Šios Sutarties objektas </w:t>
            </w:r>
            <w:r w:rsidR="00434232">
              <w:rPr>
                <w:rFonts w:ascii="Times New Roman" w:eastAsia="Times New Roman" w:hAnsi="Times New Roman" w:cs="Times New Roman"/>
                <w:kern w:val="0"/>
                <w:lang w:eastAsia="en-US"/>
                <w14:ligatures w14:val="none"/>
              </w:rPr>
              <w:t>/</w:t>
            </w:r>
          </w:p>
        </w:tc>
        <w:tc>
          <w:tcPr>
            <w:tcW w:w="5508" w:type="dxa"/>
            <w:gridSpan w:val="4"/>
            <w:tcBorders>
              <w:top w:val="single" w:sz="4" w:space="0" w:color="000000"/>
              <w:left w:val="single" w:sz="4" w:space="0" w:color="000000"/>
              <w:bottom w:val="single" w:sz="4" w:space="0" w:color="000000"/>
              <w:right w:val="single" w:sz="4" w:space="0" w:color="000000"/>
            </w:tcBorders>
            <w:vAlign w:val="center"/>
          </w:tcPr>
          <w:p w14:paraId="357C708B" w14:textId="7D4A24B2" w:rsidR="00C86365" w:rsidRPr="00434232" w:rsidRDefault="0088247B" w:rsidP="00C86365">
            <w:pPr>
              <w:widowControl w:val="0"/>
              <w:suppressAutoHyphens/>
              <w:spacing w:before="40" w:after="40" w:line="240" w:lineRule="auto"/>
              <w:jc w:val="both"/>
              <w:rPr>
                <w:rFonts w:ascii="Times New Roman" w:eastAsia="Times New Roman" w:hAnsi="Times New Roman" w:cs="Times New Roman"/>
                <w:kern w:val="0"/>
                <w:lang w:eastAsia="en-US"/>
                <w14:ligatures w14:val="none"/>
              </w:rPr>
            </w:pPr>
            <w:r w:rsidRPr="0088247B">
              <w:rPr>
                <w:rFonts w:ascii="Times New Roman" w:eastAsia="Times New Roman" w:hAnsi="Times New Roman" w:cs="Times New Roman"/>
                <w:b/>
                <w:kern w:val="0"/>
                <w:lang w:eastAsia="en-US"/>
                <w14:ligatures w14:val="none"/>
              </w:rPr>
              <w:t>VxBlock1000 tarnybinių stočių įrangos priežiūros ir licencijų atnaujinimo paslaugos</w:t>
            </w:r>
            <w:r w:rsidRPr="0088247B">
              <w:rPr>
                <w:rFonts w:ascii="Times New Roman" w:eastAsia="Times New Roman" w:hAnsi="Times New Roman" w:cs="Times New Roman"/>
                <w:bCs/>
                <w:kern w:val="0"/>
                <w:lang w:eastAsia="en-US"/>
                <w14:ligatures w14:val="none"/>
              </w:rPr>
              <w:t xml:space="preserve"> </w:t>
            </w:r>
            <w:r w:rsidR="00C86365" w:rsidRPr="0088247B">
              <w:rPr>
                <w:rFonts w:ascii="Times New Roman" w:eastAsia="Times New Roman" w:hAnsi="Times New Roman" w:cs="Times New Roman"/>
                <w:b/>
                <w:kern w:val="0"/>
                <w:lang w:eastAsia="en-US"/>
                <w14:ligatures w14:val="none"/>
              </w:rPr>
              <w:t>(toliau –</w:t>
            </w:r>
            <w:r w:rsidR="00C86365" w:rsidRPr="00434232">
              <w:rPr>
                <w:rFonts w:ascii="Times New Roman" w:eastAsia="Times New Roman" w:hAnsi="Times New Roman" w:cs="Times New Roman"/>
                <w:bCs/>
                <w:kern w:val="0"/>
                <w:lang w:eastAsia="en-US"/>
                <w14:ligatures w14:val="none"/>
              </w:rPr>
              <w:t xml:space="preserve"> </w:t>
            </w:r>
            <w:r w:rsidR="00C86365" w:rsidRPr="00434232">
              <w:rPr>
                <w:rFonts w:ascii="Times New Roman" w:eastAsia="Times New Roman" w:hAnsi="Times New Roman" w:cs="Times New Roman"/>
                <w:b/>
                <w:bCs/>
                <w:kern w:val="0"/>
                <w:lang w:eastAsia="en-US"/>
                <w14:ligatures w14:val="none"/>
              </w:rPr>
              <w:t>Paslaugos</w:t>
            </w:r>
            <w:r w:rsidR="00C86365" w:rsidRPr="00434232">
              <w:rPr>
                <w:rFonts w:ascii="Times New Roman" w:eastAsia="Times New Roman" w:hAnsi="Times New Roman" w:cs="Times New Roman"/>
                <w:bCs/>
                <w:kern w:val="0"/>
                <w:lang w:eastAsia="en-US"/>
                <w14:ligatures w14:val="none"/>
              </w:rPr>
              <w:t>).</w:t>
            </w:r>
          </w:p>
        </w:tc>
      </w:tr>
      <w:tr w:rsidR="00C86365" w:rsidRPr="00434232" w14:paraId="1E059A44" w14:textId="77777777" w:rsidTr="009F2A78">
        <w:trPr>
          <w:trHeight w:val="245"/>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62AAC521" w14:textId="77777777" w:rsidR="00C86365" w:rsidRPr="00434232" w:rsidRDefault="00C86365" w:rsidP="00C86365">
            <w:pPr>
              <w:widowControl w:val="0"/>
              <w:numPr>
                <w:ilvl w:val="1"/>
                <w:numId w:val="1"/>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Sutarties galiojimo terminas</w:t>
            </w:r>
          </w:p>
        </w:tc>
        <w:tc>
          <w:tcPr>
            <w:tcW w:w="5508" w:type="dxa"/>
            <w:gridSpan w:val="4"/>
            <w:tcBorders>
              <w:top w:val="single" w:sz="4" w:space="0" w:color="000000"/>
              <w:left w:val="single" w:sz="4" w:space="0" w:color="000000"/>
              <w:bottom w:val="single" w:sz="4" w:space="0" w:color="000000"/>
              <w:right w:val="single" w:sz="4" w:space="0" w:color="000000"/>
            </w:tcBorders>
            <w:vAlign w:val="center"/>
          </w:tcPr>
          <w:p w14:paraId="4C596F09" w14:textId="360E2BA4" w:rsidR="00C86365" w:rsidRPr="00434232" w:rsidRDefault="0088247B" w:rsidP="00C86365">
            <w:pPr>
              <w:widowControl w:val="0"/>
              <w:suppressAutoHyphens/>
              <w:spacing w:before="40" w:after="40" w:line="240" w:lineRule="auto"/>
              <w:rPr>
                <w:rFonts w:ascii="Times New Roman" w:eastAsia="Times New Roman" w:hAnsi="Times New Roman" w:cs="Times New Roman"/>
                <w:bCs/>
                <w:kern w:val="0"/>
                <w:lang w:eastAsia="en-US"/>
                <w14:ligatures w14:val="none"/>
              </w:rPr>
            </w:pPr>
            <w:r w:rsidRPr="0088247B">
              <w:rPr>
                <w:rFonts w:ascii="Times New Roman" w:eastAsia="Times New Roman" w:hAnsi="Times New Roman" w:cs="Times New Roman"/>
                <w:b/>
                <w:kern w:val="0"/>
                <w:lang w:eastAsia="en-US"/>
                <w14:ligatures w14:val="none"/>
              </w:rPr>
              <w:t>24</w:t>
            </w:r>
            <w:r w:rsidR="00C86365" w:rsidRPr="00434232">
              <w:rPr>
                <w:rFonts w:ascii="Times New Roman" w:eastAsia="Times New Roman" w:hAnsi="Times New Roman" w:cs="Times New Roman"/>
                <w:bCs/>
                <w:kern w:val="0"/>
                <w:lang w:eastAsia="en-US"/>
                <w14:ligatures w14:val="none"/>
              </w:rPr>
              <w:t xml:space="preserve"> </w:t>
            </w:r>
            <w:r w:rsidR="00C86365" w:rsidRPr="00CC5B78">
              <w:rPr>
                <w:rFonts w:ascii="Times New Roman" w:eastAsia="Times New Roman" w:hAnsi="Times New Roman" w:cs="Times New Roman"/>
                <w:b/>
                <w:kern w:val="0"/>
                <w:lang w:eastAsia="en-US"/>
                <w14:ligatures w14:val="none"/>
              </w:rPr>
              <w:t>mėn.</w:t>
            </w:r>
          </w:p>
        </w:tc>
      </w:tr>
      <w:tr w:rsidR="00C86365" w:rsidRPr="00434232" w14:paraId="0D5300B2" w14:textId="77777777" w:rsidTr="009F2A78">
        <w:trPr>
          <w:trHeight w:val="245"/>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57FBEF0E" w14:textId="77777777" w:rsidR="00C86365" w:rsidRPr="00434232" w:rsidRDefault="00C86365" w:rsidP="00C86365">
            <w:pPr>
              <w:widowControl w:val="0"/>
              <w:numPr>
                <w:ilvl w:val="1"/>
                <w:numId w:val="1"/>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iCs/>
                <w:kern w:val="0"/>
                <w:lang w:eastAsia="en-US"/>
                <w14:ligatures w14:val="none"/>
              </w:rPr>
              <w:t>Paslaugų teikimo vieta</w:t>
            </w:r>
          </w:p>
        </w:tc>
        <w:tc>
          <w:tcPr>
            <w:tcW w:w="5508" w:type="dxa"/>
            <w:gridSpan w:val="4"/>
            <w:tcBorders>
              <w:top w:val="single" w:sz="4" w:space="0" w:color="000000"/>
              <w:left w:val="single" w:sz="4" w:space="0" w:color="000000"/>
              <w:bottom w:val="single" w:sz="4" w:space="0" w:color="000000"/>
              <w:right w:val="single" w:sz="4" w:space="0" w:color="000000"/>
            </w:tcBorders>
            <w:vAlign w:val="center"/>
          </w:tcPr>
          <w:p w14:paraId="770EC972" w14:textId="2E4335F3" w:rsidR="00C86365" w:rsidRPr="00434232" w:rsidRDefault="00C86365" w:rsidP="00C86365">
            <w:pPr>
              <w:widowControl w:val="0"/>
              <w:suppressAutoHyphens/>
              <w:spacing w:before="40" w:after="40" w:line="240" w:lineRule="auto"/>
              <w:jc w:val="both"/>
              <w:rPr>
                <w:rFonts w:ascii="Times New Roman" w:eastAsia="Times New Roman" w:hAnsi="Times New Roman" w:cs="Times New Roman"/>
                <w:bCs/>
                <w:kern w:val="0"/>
                <w:highlight w:val="yellow"/>
                <w:lang w:eastAsia="en-US"/>
                <w14:ligatures w14:val="none"/>
              </w:rPr>
            </w:pPr>
            <w:r w:rsidRPr="00FD382E">
              <w:rPr>
                <w:rFonts w:ascii="Times New Roman" w:eastAsia="Calibri" w:hAnsi="Times New Roman" w:cs="Times New Roman"/>
                <w:color w:val="000000"/>
                <w:kern w:val="0"/>
                <w:lang w:eastAsia="en-US"/>
                <w14:ligatures w14:val="none"/>
              </w:rPr>
              <w:t>Paslaugos teikiamos nuotoliniu būdu.</w:t>
            </w:r>
            <w:r w:rsidRPr="00434232">
              <w:rPr>
                <w:rFonts w:ascii="Times New Roman" w:eastAsia="Calibri" w:hAnsi="Times New Roman" w:cs="Times New Roman"/>
                <w:color w:val="000000"/>
                <w:kern w:val="0"/>
                <w:lang w:eastAsia="en-US"/>
                <w14:ligatures w14:val="none"/>
              </w:rPr>
              <w:t xml:space="preserve"> Esant poreikiui Paslaugos </w:t>
            </w:r>
            <w:r w:rsidR="00FD382E">
              <w:rPr>
                <w:rFonts w:ascii="Times New Roman" w:eastAsia="Calibri" w:hAnsi="Times New Roman" w:cs="Times New Roman"/>
                <w:color w:val="000000"/>
                <w:kern w:val="0"/>
                <w:lang w:eastAsia="en-US"/>
                <w14:ligatures w14:val="none"/>
              </w:rPr>
              <w:t>gali</w:t>
            </w:r>
            <w:r w:rsidRPr="00434232">
              <w:rPr>
                <w:rFonts w:ascii="Times New Roman" w:eastAsia="Calibri" w:hAnsi="Times New Roman" w:cs="Times New Roman"/>
                <w:color w:val="000000"/>
                <w:kern w:val="0"/>
                <w:lang w:eastAsia="en-US"/>
                <w14:ligatures w14:val="none"/>
              </w:rPr>
              <w:t xml:space="preserve"> būti teikiamos </w:t>
            </w:r>
            <w:r w:rsidR="00C4798E" w:rsidRPr="00C4798E">
              <w:rPr>
                <w:rFonts w:ascii="Times New Roman" w:eastAsia="Calibri" w:hAnsi="Times New Roman" w:cs="Times New Roman"/>
                <w:color w:val="000000"/>
                <w:kern w:val="0"/>
                <w:lang w:eastAsia="en-US"/>
                <w14:ligatures w14:val="none"/>
              </w:rPr>
              <w:t>Europos a. 1, 03505 Vilnius</w:t>
            </w:r>
            <w:r w:rsidRPr="00434232">
              <w:rPr>
                <w:rFonts w:ascii="Times New Roman" w:eastAsia="Calibri" w:hAnsi="Times New Roman" w:cs="Times New Roman"/>
                <w:color w:val="000000"/>
                <w:kern w:val="0"/>
                <w:lang w:eastAsia="en-US"/>
                <w14:ligatures w14:val="none"/>
              </w:rPr>
              <w:t>.</w:t>
            </w:r>
          </w:p>
        </w:tc>
      </w:tr>
      <w:tr w:rsidR="00C86365" w:rsidRPr="00434232" w14:paraId="56F4346B" w14:textId="77777777" w:rsidTr="009F2A78">
        <w:trPr>
          <w:trHeight w:val="245"/>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444E5DE4" w14:textId="77777777" w:rsidR="00C86365" w:rsidRPr="00434232" w:rsidRDefault="00C86365" w:rsidP="00C86365">
            <w:pPr>
              <w:widowControl w:val="0"/>
              <w:numPr>
                <w:ilvl w:val="1"/>
                <w:numId w:val="1"/>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 xml:space="preserve">Paslaugų aprašymas ir kiti reikalavimai Paslaugoms nustatyti Sutartyje, įskaitant, bet neapsiribojant </w:t>
            </w:r>
          </w:p>
        </w:tc>
        <w:tc>
          <w:tcPr>
            <w:tcW w:w="5508" w:type="dxa"/>
            <w:gridSpan w:val="4"/>
            <w:tcBorders>
              <w:top w:val="single" w:sz="4" w:space="0" w:color="000000"/>
              <w:left w:val="single" w:sz="4" w:space="0" w:color="000000"/>
              <w:bottom w:val="single" w:sz="4" w:space="0" w:color="000000"/>
              <w:right w:val="single" w:sz="4" w:space="0" w:color="000000"/>
            </w:tcBorders>
            <w:vAlign w:val="center"/>
          </w:tcPr>
          <w:p w14:paraId="0D74DAA2" w14:textId="663828C2" w:rsidR="00C86365" w:rsidRPr="00434232" w:rsidRDefault="00C86365" w:rsidP="00C86365">
            <w:pPr>
              <w:widowControl w:val="0"/>
              <w:suppressAutoHyphens/>
              <w:spacing w:before="40" w:after="40" w:line="240" w:lineRule="auto"/>
              <w:jc w:val="both"/>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Sutarties</w:t>
            </w:r>
            <w:r w:rsidR="00DC2225">
              <w:rPr>
                <w:rFonts w:ascii="Times New Roman" w:eastAsia="Times New Roman" w:hAnsi="Times New Roman" w:cs="Times New Roman"/>
                <w:kern w:val="0"/>
                <w:lang w:eastAsia="en-US"/>
                <w14:ligatures w14:val="none"/>
              </w:rPr>
              <w:t xml:space="preserve"> </w:t>
            </w:r>
            <w:r w:rsidR="00DC2225" w:rsidRPr="00DC2225">
              <w:rPr>
                <w:rFonts w:ascii="Times New Roman" w:eastAsia="Times New Roman" w:hAnsi="Times New Roman" w:cs="Times New Roman"/>
                <w:kern w:val="0"/>
                <w:lang w:eastAsia="en-US"/>
                <w14:ligatures w14:val="none"/>
              </w:rPr>
              <w:t>Specialiosios dalie</w:t>
            </w:r>
            <w:r w:rsidR="00DC2225">
              <w:rPr>
                <w:rFonts w:ascii="Times New Roman" w:eastAsia="Times New Roman" w:hAnsi="Times New Roman" w:cs="Times New Roman"/>
                <w:kern w:val="0"/>
                <w:lang w:eastAsia="en-US"/>
                <w14:ligatures w14:val="none"/>
              </w:rPr>
              <w:t>s</w:t>
            </w:r>
            <w:r w:rsidRPr="00434232">
              <w:rPr>
                <w:rFonts w:ascii="Times New Roman" w:eastAsia="Times New Roman" w:hAnsi="Times New Roman" w:cs="Times New Roman"/>
                <w:kern w:val="0"/>
                <w:lang w:eastAsia="en-US"/>
                <w14:ligatures w14:val="none"/>
              </w:rPr>
              <w:t xml:space="preserve"> </w:t>
            </w:r>
            <w:r w:rsidR="00DC2225">
              <w:rPr>
                <w:rFonts w:ascii="Times New Roman" w:eastAsia="Times New Roman" w:hAnsi="Times New Roman" w:cs="Times New Roman"/>
                <w:kern w:val="0"/>
                <w:lang w:eastAsia="en-US"/>
                <w14:ligatures w14:val="none"/>
              </w:rPr>
              <w:t>1</w:t>
            </w:r>
            <w:r w:rsidRPr="00434232">
              <w:rPr>
                <w:rFonts w:ascii="Times New Roman" w:eastAsia="Times New Roman" w:hAnsi="Times New Roman" w:cs="Times New Roman"/>
                <w:kern w:val="0"/>
                <w:lang w:eastAsia="en-US"/>
                <w14:ligatures w14:val="none"/>
              </w:rPr>
              <w:t xml:space="preserve"> pried</w:t>
            </w:r>
            <w:r w:rsidR="00EE2F36" w:rsidRPr="00434232">
              <w:rPr>
                <w:rFonts w:ascii="Times New Roman" w:eastAsia="Times New Roman" w:hAnsi="Times New Roman" w:cs="Times New Roman"/>
                <w:kern w:val="0"/>
                <w:lang w:eastAsia="en-US"/>
                <w14:ligatures w14:val="none"/>
              </w:rPr>
              <w:t>e</w:t>
            </w:r>
            <w:r w:rsidRPr="00434232">
              <w:rPr>
                <w:rFonts w:ascii="Times New Roman" w:eastAsia="Times New Roman" w:hAnsi="Times New Roman" w:cs="Times New Roman"/>
                <w:kern w:val="0"/>
                <w:lang w:eastAsia="en-US"/>
                <w14:ligatures w14:val="none"/>
              </w:rPr>
              <w:t xml:space="preserve"> „Techninė specifikacija“ (toliau – Techninė specifikacija) </w:t>
            </w:r>
          </w:p>
        </w:tc>
      </w:tr>
      <w:tr w:rsidR="00C86365" w:rsidRPr="00434232" w14:paraId="3BE00700" w14:textId="77777777" w:rsidTr="009F2A78">
        <w:trPr>
          <w:trHeight w:val="245"/>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718BD638" w14:textId="77777777" w:rsidR="00C86365" w:rsidRPr="00434232" w:rsidRDefault="00C86365" w:rsidP="00C86365">
            <w:pPr>
              <w:widowControl w:val="0"/>
              <w:numPr>
                <w:ilvl w:val="1"/>
                <w:numId w:val="1"/>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Paslaugų teikimo terminas</w:t>
            </w:r>
          </w:p>
        </w:tc>
        <w:tc>
          <w:tcPr>
            <w:tcW w:w="5508" w:type="dxa"/>
            <w:gridSpan w:val="4"/>
            <w:tcBorders>
              <w:top w:val="single" w:sz="4" w:space="0" w:color="000000"/>
              <w:left w:val="single" w:sz="4" w:space="0" w:color="000000"/>
              <w:bottom w:val="single" w:sz="4" w:space="0" w:color="000000"/>
              <w:right w:val="single" w:sz="4" w:space="0" w:color="000000"/>
            </w:tcBorders>
            <w:vAlign w:val="center"/>
          </w:tcPr>
          <w:p w14:paraId="29018F37" w14:textId="01DB4F94" w:rsidR="00C86365" w:rsidRPr="00434232" w:rsidRDefault="00CC5B78" w:rsidP="00C86365">
            <w:pPr>
              <w:widowControl w:val="0"/>
              <w:suppressAutoHyphens/>
              <w:spacing w:before="40" w:after="40" w:line="240" w:lineRule="auto"/>
              <w:jc w:val="both"/>
              <w:rPr>
                <w:rFonts w:ascii="Times New Roman" w:eastAsia="Times New Roman" w:hAnsi="Times New Roman" w:cs="Times New Roman"/>
                <w:kern w:val="0"/>
                <w:lang w:eastAsia="en-US"/>
                <w14:ligatures w14:val="none"/>
              </w:rPr>
            </w:pPr>
            <w:r w:rsidRPr="00CC5B78">
              <w:rPr>
                <w:rFonts w:ascii="Times New Roman" w:eastAsia="Times New Roman" w:hAnsi="Times New Roman" w:cs="Times New Roman"/>
                <w:b/>
                <w:bCs/>
                <w:kern w:val="0"/>
                <w:lang w:eastAsia="en-US"/>
                <w14:ligatures w14:val="none"/>
              </w:rPr>
              <w:t>24</w:t>
            </w:r>
            <w:r w:rsidR="008313D1" w:rsidRPr="00CC5B78">
              <w:rPr>
                <w:rFonts w:ascii="Times New Roman" w:eastAsia="Times New Roman" w:hAnsi="Times New Roman" w:cs="Times New Roman"/>
                <w:b/>
                <w:bCs/>
                <w:kern w:val="0"/>
                <w:lang w:eastAsia="en-US"/>
                <w14:ligatures w14:val="none"/>
              </w:rPr>
              <w:t xml:space="preserve"> mėn</w:t>
            </w:r>
            <w:r w:rsidR="008313D1">
              <w:rPr>
                <w:rFonts w:ascii="Times New Roman" w:eastAsia="Times New Roman" w:hAnsi="Times New Roman" w:cs="Times New Roman"/>
                <w:kern w:val="0"/>
                <w:lang w:eastAsia="en-US"/>
                <w14:ligatures w14:val="none"/>
              </w:rPr>
              <w:t>.</w:t>
            </w:r>
          </w:p>
        </w:tc>
      </w:tr>
      <w:tr w:rsidR="00C86365" w:rsidRPr="00A54A9B" w14:paraId="24E3875D" w14:textId="77777777" w:rsidTr="009F2A78">
        <w:trPr>
          <w:trHeight w:val="245"/>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1C79528F" w14:textId="77777777" w:rsidR="00C86365" w:rsidRPr="00434232" w:rsidRDefault="00C86365" w:rsidP="00C86365">
            <w:pPr>
              <w:widowControl w:val="0"/>
              <w:numPr>
                <w:ilvl w:val="1"/>
                <w:numId w:val="1"/>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Paslaugų teikimo termino pratęsimas ir sąlygos</w:t>
            </w:r>
          </w:p>
        </w:tc>
        <w:tc>
          <w:tcPr>
            <w:tcW w:w="5508" w:type="dxa"/>
            <w:gridSpan w:val="4"/>
            <w:tcBorders>
              <w:top w:val="single" w:sz="4" w:space="0" w:color="000000"/>
              <w:left w:val="single" w:sz="4" w:space="0" w:color="000000"/>
              <w:bottom w:val="single" w:sz="4" w:space="0" w:color="000000"/>
              <w:right w:val="single" w:sz="4" w:space="0" w:color="000000"/>
            </w:tcBorders>
            <w:vAlign w:val="center"/>
          </w:tcPr>
          <w:p w14:paraId="7560FD54" w14:textId="45900FD8" w:rsidR="00C86365" w:rsidRPr="00A54A9B" w:rsidRDefault="00EC7112" w:rsidP="00C86365">
            <w:pPr>
              <w:widowControl w:val="0"/>
              <w:tabs>
                <w:tab w:val="left" w:pos="180"/>
              </w:tabs>
              <w:suppressAutoHyphens/>
              <w:spacing w:after="0" w:line="240" w:lineRule="auto"/>
              <w:jc w:val="both"/>
              <w:rPr>
                <w:rFonts w:ascii="Times New Roman" w:eastAsia="Times New Roman" w:hAnsi="Times New Roman" w:cs="Times New Roman"/>
                <w:kern w:val="0"/>
                <w:lang w:eastAsia="en-US"/>
                <w14:ligatures w14:val="none"/>
              </w:rPr>
            </w:pPr>
            <w:r w:rsidRPr="00A54A9B">
              <w:rPr>
                <w:rFonts w:ascii="Times New Roman" w:eastAsia="Times New Roman" w:hAnsi="Times New Roman" w:cs="Times New Roman"/>
                <w:kern w:val="0"/>
                <w:lang w:eastAsia="en-US"/>
                <w14:ligatures w14:val="none"/>
              </w:rPr>
              <w:t>Nenumatomas, išskyrus</w:t>
            </w:r>
            <w:r w:rsidRPr="00A54A9B">
              <w:t xml:space="preserve"> </w:t>
            </w:r>
            <w:r w:rsidRPr="00A54A9B">
              <w:rPr>
                <w:rFonts w:ascii="Times New Roman" w:eastAsia="Times New Roman" w:hAnsi="Times New Roman" w:cs="Times New Roman"/>
                <w:kern w:val="0"/>
                <w:lang w:eastAsia="en-US"/>
                <w14:ligatures w14:val="none"/>
              </w:rPr>
              <w:t>esant pagristos priežast</w:t>
            </w:r>
            <w:r w:rsidR="00A54A9B">
              <w:rPr>
                <w:rFonts w:ascii="Times New Roman" w:eastAsia="Times New Roman" w:hAnsi="Times New Roman" w:cs="Times New Roman"/>
                <w:kern w:val="0"/>
                <w:lang w:eastAsia="en-US"/>
                <w14:ligatures w14:val="none"/>
              </w:rPr>
              <w:t>im</w:t>
            </w:r>
            <w:r w:rsidRPr="00A54A9B">
              <w:rPr>
                <w:rFonts w:ascii="Times New Roman" w:eastAsia="Times New Roman" w:hAnsi="Times New Roman" w:cs="Times New Roman"/>
                <w:kern w:val="0"/>
                <w:lang w:eastAsia="en-US"/>
                <w14:ligatures w14:val="none"/>
              </w:rPr>
              <w:t xml:space="preserve">s (pvz. Sutarties </w:t>
            </w:r>
            <w:r w:rsidR="00A54A9B">
              <w:rPr>
                <w:rFonts w:ascii="Times New Roman" w:eastAsia="Times New Roman" w:hAnsi="Times New Roman" w:cs="Times New Roman"/>
                <w:kern w:val="0"/>
                <w:lang w:eastAsia="en-US"/>
                <w14:ligatures w14:val="none"/>
              </w:rPr>
              <w:t xml:space="preserve">vykdymo </w:t>
            </w:r>
            <w:r w:rsidRPr="00A54A9B">
              <w:rPr>
                <w:rFonts w:ascii="Times New Roman" w:eastAsia="Times New Roman" w:hAnsi="Times New Roman" w:cs="Times New Roman"/>
                <w:kern w:val="0"/>
                <w:lang w:eastAsia="en-US"/>
                <w14:ligatures w14:val="none"/>
              </w:rPr>
              <w:t xml:space="preserve">stabdymas, nenugalimos jėgos aplinkybės ir/ar kt. priežastys). </w:t>
            </w:r>
          </w:p>
        </w:tc>
      </w:tr>
      <w:tr w:rsidR="00C86365" w:rsidRPr="00434232" w14:paraId="6DBCD8C4" w14:textId="77777777" w:rsidTr="009F2A78">
        <w:trPr>
          <w:trHeight w:val="245"/>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47CCBA66" w14:textId="77777777" w:rsidR="00C86365" w:rsidRPr="00434232" w:rsidRDefault="00C86365" w:rsidP="00C86365">
            <w:pPr>
              <w:widowControl w:val="0"/>
              <w:numPr>
                <w:ilvl w:val="1"/>
                <w:numId w:val="1"/>
              </w:numPr>
              <w:suppressAutoHyphens/>
              <w:spacing w:before="40" w:after="40" w:line="240" w:lineRule="auto"/>
              <w:ind w:left="476" w:hanging="476"/>
              <w:jc w:val="both"/>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Paslaugos pagal Sutartį perkamos įgyvendinant iš Europos Sąjungos lėšų bendrai finansuojamą projektą</w:t>
            </w:r>
          </w:p>
        </w:tc>
        <w:tc>
          <w:tcPr>
            <w:tcW w:w="5508" w:type="dxa"/>
            <w:gridSpan w:val="4"/>
            <w:tcBorders>
              <w:top w:val="single" w:sz="4" w:space="0" w:color="000000"/>
              <w:left w:val="single" w:sz="4" w:space="0" w:color="000000"/>
              <w:bottom w:val="single" w:sz="4" w:space="0" w:color="000000"/>
              <w:right w:val="single" w:sz="4" w:space="0" w:color="000000"/>
            </w:tcBorders>
            <w:vAlign w:val="center"/>
          </w:tcPr>
          <w:p w14:paraId="1417BD10" w14:textId="54A3211E" w:rsidR="0058633D" w:rsidRPr="00434232" w:rsidRDefault="008313D1" w:rsidP="00C86365">
            <w:pPr>
              <w:widowControl w:val="0"/>
              <w:suppressAutoHyphens/>
              <w:spacing w:after="0" w:line="240" w:lineRule="auto"/>
              <w:jc w:val="both"/>
              <w:rPr>
                <w:rFonts w:ascii="Times New Roman" w:eastAsia="Times New Roman" w:hAnsi="Times New Roman" w:cs="Times New Roman"/>
                <w:bCs/>
                <w:kern w:val="0"/>
                <w:lang w:eastAsia="en-US"/>
                <w14:ligatures w14:val="none"/>
              </w:rPr>
            </w:pPr>
            <w:r>
              <w:rPr>
                <w:rFonts w:ascii="Times New Roman" w:eastAsia="Times New Roman" w:hAnsi="Times New Roman" w:cs="Times New Roman"/>
                <w:bCs/>
                <w:kern w:val="0"/>
                <w:lang w:eastAsia="en-US"/>
                <w14:ligatures w14:val="none"/>
              </w:rPr>
              <w:t>–</w:t>
            </w:r>
          </w:p>
        </w:tc>
      </w:tr>
      <w:tr w:rsidR="00C86365" w:rsidRPr="00434232" w14:paraId="7C33D252" w14:textId="77777777" w:rsidTr="00183131">
        <w:trPr>
          <w:trHeight w:val="233"/>
          <w:jc w:val="center"/>
        </w:trPr>
        <w:tc>
          <w:tcPr>
            <w:tcW w:w="1020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tcPr>
          <w:p w14:paraId="00D4BBC3" w14:textId="77777777" w:rsidR="00C86365" w:rsidRPr="00434232" w:rsidRDefault="00C86365" w:rsidP="00C86365">
            <w:pPr>
              <w:widowControl w:val="0"/>
              <w:numPr>
                <w:ilvl w:val="0"/>
                <w:numId w:val="1"/>
              </w:numPr>
              <w:tabs>
                <w:tab w:val="left" w:pos="720"/>
              </w:tabs>
              <w:suppressAutoHyphens/>
              <w:spacing w:before="40" w:after="40" w:line="240" w:lineRule="auto"/>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
                <w:color w:val="000000"/>
                <w:kern w:val="0"/>
                <w:lang w:eastAsia="en-US"/>
                <w14:ligatures w14:val="none"/>
              </w:rPr>
              <w:t>SUTARTIES ĮSIGALIOJIMAS, ĮVYKDYMO UŽTIKRINIMAS</w:t>
            </w:r>
          </w:p>
        </w:tc>
      </w:tr>
      <w:tr w:rsidR="00C86365" w:rsidRPr="00434232" w14:paraId="28E3F522" w14:textId="77777777" w:rsidTr="00183131">
        <w:trPr>
          <w:trHeight w:val="233"/>
          <w:jc w:val="center"/>
        </w:trPr>
        <w:tc>
          <w:tcPr>
            <w:tcW w:w="10200" w:type="dxa"/>
            <w:gridSpan w:val="6"/>
            <w:tcBorders>
              <w:top w:val="single" w:sz="4" w:space="0" w:color="000000"/>
              <w:left w:val="single" w:sz="4" w:space="0" w:color="000000"/>
              <w:bottom w:val="single" w:sz="4" w:space="0" w:color="000000"/>
              <w:right w:val="single" w:sz="4" w:space="0" w:color="000000"/>
            </w:tcBorders>
            <w:vAlign w:val="center"/>
          </w:tcPr>
          <w:p w14:paraId="6F17102E" w14:textId="62D4B091" w:rsidR="00C23E3B" w:rsidRPr="00C23E3B" w:rsidRDefault="00C86365" w:rsidP="00835EA7">
            <w:pPr>
              <w:pStyle w:val="ListParagraph"/>
              <w:widowControl w:val="0"/>
              <w:numPr>
                <w:ilvl w:val="1"/>
                <w:numId w:val="1"/>
              </w:numPr>
              <w:tabs>
                <w:tab w:val="left" w:pos="457"/>
              </w:tabs>
              <w:suppressAutoHyphens/>
              <w:spacing w:before="40" w:after="40" w:line="240" w:lineRule="auto"/>
              <w:ind w:left="316" w:hanging="284"/>
              <w:jc w:val="both"/>
              <w:rPr>
                <w:rFonts w:ascii="Times New Roman" w:eastAsia="Times New Roman" w:hAnsi="Times New Roman" w:cs="Times New Roman"/>
                <w:kern w:val="0"/>
                <w:lang w:eastAsia="en-US"/>
                <w14:ligatures w14:val="none"/>
              </w:rPr>
            </w:pPr>
            <w:r w:rsidRPr="00C23E3B">
              <w:rPr>
                <w:rFonts w:ascii="Times New Roman" w:eastAsia="Times New Roman" w:hAnsi="Times New Roman" w:cs="Times New Roman"/>
                <w:kern w:val="0"/>
                <w:lang w:eastAsia="en-US"/>
                <w14:ligatures w14:val="none"/>
              </w:rPr>
              <w:t>Sutartis įsigalioja ją pasirašius abiem šalims</w:t>
            </w:r>
            <w:r w:rsidR="00FD382E" w:rsidRPr="00C23E3B">
              <w:rPr>
                <w:rFonts w:ascii="Times New Roman" w:eastAsia="Times New Roman" w:hAnsi="Times New Roman" w:cs="Times New Roman"/>
                <w:kern w:val="0"/>
                <w:lang w:eastAsia="en-US"/>
                <w14:ligatures w14:val="none"/>
              </w:rPr>
              <w:t xml:space="preserve"> ir Užsakovui užregistravus</w:t>
            </w:r>
            <w:r w:rsidRPr="00C23E3B">
              <w:rPr>
                <w:rFonts w:ascii="Times New Roman" w:eastAsia="Times New Roman" w:hAnsi="Times New Roman" w:cs="Times New Roman"/>
                <w:kern w:val="0"/>
                <w:lang w:eastAsia="en-US"/>
                <w14:ligatures w14:val="none"/>
              </w:rPr>
              <w:t xml:space="preserve">. </w:t>
            </w:r>
          </w:p>
          <w:p w14:paraId="6B18939E" w14:textId="6B159C6D" w:rsidR="00C86365" w:rsidRPr="00C23E3B" w:rsidRDefault="00C53AC3" w:rsidP="00835EA7">
            <w:pPr>
              <w:pStyle w:val="ListParagraph"/>
              <w:widowControl w:val="0"/>
              <w:numPr>
                <w:ilvl w:val="1"/>
                <w:numId w:val="1"/>
              </w:numPr>
              <w:tabs>
                <w:tab w:val="left" w:pos="457"/>
              </w:tabs>
              <w:suppressAutoHyphens/>
              <w:spacing w:before="40" w:after="40" w:line="240" w:lineRule="auto"/>
              <w:ind w:left="316" w:hanging="284"/>
              <w:jc w:val="both"/>
              <w:rPr>
                <w:rFonts w:ascii="Times New Roman" w:eastAsia="Times New Roman" w:hAnsi="Times New Roman" w:cs="Times New Roman"/>
                <w:kern w:val="0"/>
                <w:lang w:eastAsia="en-US"/>
                <w14:ligatures w14:val="none"/>
              </w:rPr>
            </w:pPr>
            <w:r w:rsidRPr="00C23E3B">
              <w:rPr>
                <w:rFonts w:ascii="Times New Roman" w:eastAsia="Times New Roman" w:hAnsi="Times New Roman" w:cs="Times New Roman"/>
                <w:kern w:val="0"/>
                <w:lang w:eastAsia="en-US"/>
                <w14:ligatures w14:val="none"/>
              </w:rPr>
              <w:t>Sutarties vykdymas užtikrinamas Sutartyje numatytomis netesybomis. Nuostatos, numatančios Šalių atsakomybę (įskaitant netesybas), yra numatytos šio</w:t>
            </w:r>
            <w:r w:rsidR="00835EA7">
              <w:rPr>
                <w:rFonts w:ascii="Times New Roman" w:eastAsia="Times New Roman" w:hAnsi="Times New Roman" w:cs="Times New Roman"/>
                <w:kern w:val="0"/>
                <w:lang w:eastAsia="en-US"/>
                <w14:ligatures w14:val="none"/>
              </w:rPr>
              <w:t>s</w:t>
            </w:r>
            <w:r>
              <w:t xml:space="preserve"> </w:t>
            </w:r>
            <w:r w:rsidRPr="00C23E3B">
              <w:rPr>
                <w:rFonts w:ascii="Times New Roman" w:eastAsia="Times New Roman" w:hAnsi="Times New Roman" w:cs="Times New Roman"/>
                <w:kern w:val="0"/>
                <w:lang w:eastAsia="en-US"/>
                <w14:ligatures w14:val="none"/>
              </w:rPr>
              <w:t xml:space="preserve">Sutarties Specialiosios dalies </w:t>
            </w:r>
            <w:r w:rsidR="00DF6B9F">
              <w:rPr>
                <w:rFonts w:ascii="Times New Roman" w:eastAsia="Times New Roman" w:hAnsi="Times New Roman" w:cs="Times New Roman"/>
                <w:kern w:val="0"/>
                <w:lang w:eastAsia="en-US"/>
                <w14:ligatures w14:val="none"/>
              </w:rPr>
              <w:t>10</w:t>
            </w:r>
            <w:r w:rsidRPr="00C23E3B">
              <w:rPr>
                <w:rFonts w:ascii="Times New Roman" w:eastAsia="Times New Roman" w:hAnsi="Times New Roman" w:cs="Times New Roman"/>
                <w:kern w:val="0"/>
                <w:lang w:eastAsia="en-US"/>
                <w14:ligatures w14:val="none"/>
              </w:rPr>
              <w:t xml:space="preserve"> skyriuje „Šalių atsakomybė“</w:t>
            </w:r>
          </w:p>
        </w:tc>
      </w:tr>
      <w:tr w:rsidR="00C86365" w:rsidRPr="00434232" w14:paraId="49819194" w14:textId="77777777" w:rsidTr="00183131">
        <w:trPr>
          <w:trHeight w:val="233"/>
          <w:jc w:val="center"/>
        </w:trPr>
        <w:tc>
          <w:tcPr>
            <w:tcW w:w="1020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tcPr>
          <w:p w14:paraId="4C3FE002" w14:textId="77777777" w:rsidR="00C86365" w:rsidRPr="00434232" w:rsidRDefault="00C86365" w:rsidP="00C86365">
            <w:pPr>
              <w:widowControl w:val="0"/>
              <w:numPr>
                <w:ilvl w:val="0"/>
                <w:numId w:val="2"/>
              </w:numPr>
              <w:suppressAutoHyphens/>
              <w:spacing w:before="40" w:after="40" w:line="240" w:lineRule="auto"/>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
                <w:kern w:val="0"/>
                <w:lang w:eastAsia="en-US"/>
                <w14:ligatures w14:val="none"/>
              </w:rPr>
              <w:t>ŠALIŲ TEISĖS IR PAREIGOS</w:t>
            </w:r>
          </w:p>
        </w:tc>
      </w:tr>
      <w:tr w:rsidR="00C86365" w:rsidRPr="00434232" w14:paraId="3A7E0FA6" w14:textId="77777777" w:rsidTr="00183131">
        <w:trPr>
          <w:trHeight w:val="233"/>
          <w:jc w:val="center"/>
        </w:trPr>
        <w:tc>
          <w:tcPr>
            <w:tcW w:w="1020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tcPr>
          <w:p w14:paraId="0ABAC757" w14:textId="77777777" w:rsidR="00C86365" w:rsidRPr="00434232" w:rsidRDefault="00C86365" w:rsidP="00EE2F36">
            <w:pPr>
              <w:widowControl w:val="0"/>
              <w:numPr>
                <w:ilvl w:val="1"/>
                <w:numId w:val="2"/>
              </w:numPr>
              <w:tabs>
                <w:tab w:val="left" w:pos="452"/>
              </w:tabs>
              <w:suppressAutoHyphens/>
              <w:spacing w:before="40" w:after="40" w:line="240" w:lineRule="auto"/>
              <w:ind w:left="45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color w:val="000000"/>
                <w:kern w:val="0"/>
                <w:lang w:eastAsia="en-US"/>
                <w14:ligatures w14:val="none"/>
              </w:rPr>
              <w:t>Užsakovo įsipareigojimai</w:t>
            </w:r>
          </w:p>
        </w:tc>
      </w:tr>
      <w:tr w:rsidR="00C86365" w:rsidRPr="00434232" w14:paraId="635E707D"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112B323E" w14:textId="77777777" w:rsidR="00C86365" w:rsidRPr="00434232" w:rsidRDefault="00C86365" w:rsidP="00C4798E">
            <w:pPr>
              <w:widowControl w:val="0"/>
              <w:numPr>
                <w:ilvl w:val="2"/>
                <w:numId w:val="2"/>
              </w:numPr>
              <w:tabs>
                <w:tab w:val="clear" w:pos="0"/>
                <w:tab w:val="left" w:pos="170"/>
              </w:tabs>
              <w:suppressAutoHyphens/>
              <w:spacing w:before="40" w:after="40" w:line="240" w:lineRule="auto"/>
              <w:ind w:left="170" w:firstLine="283"/>
              <w:jc w:val="both"/>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color w:val="000000"/>
                <w:kern w:val="0"/>
                <w:lang w:eastAsia="en-US"/>
                <w14:ligatures w14:val="none"/>
              </w:rPr>
              <w:t>Tiekėjo suteiktų Paslaugų patikrinimo terminas iki Paslaugų priėmimo-perdavimo akto pasirašymo dienos</w:t>
            </w:r>
          </w:p>
        </w:tc>
        <w:sdt>
          <w:sdtPr>
            <w:rPr>
              <w:rFonts w:ascii="Times New Roman" w:eastAsia="Times New Roman" w:hAnsi="Times New Roman" w:cs="Times New Roman"/>
              <w:kern w:val="0"/>
              <w:lang w:eastAsia="en-US"/>
              <w14:ligatures w14:val="none"/>
            </w:rPr>
            <w:id w:val="-1472137823"/>
            <w:placeholder>
              <w:docPart w:val="578488D9F67B4ED5BEE9DEFC05C55869"/>
            </w:placeholder>
            <w:comboBox>
              <w:listItem w:value="Choose an item."/>
              <w:listItem w:displayText="5 darbo dienos" w:value="5 darbo dienos"/>
            </w:comboBox>
          </w:sdtPr>
          <w:sdtEndPr/>
          <w:sdtContent>
            <w:tc>
              <w:tcPr>
                <w:tcW w:w="5508" w:type="dxa"/>
                <w:gridSpan w:val="4"/>
                <w:tcBorders>
                  <w:top w:val="single" w:sz="4" w:space="0" w:color="000000"/>
                  <w:left w:val="single" w:sz="4" w:space="0" w:color="000000"/>
                  <w:bottom w:val="single" w:sz="4" w:space="0" w:color="000000"/>
                  <w:right w:val="single" w:sz="4" w:space="0" w:color="000000"/>
                </w:tcBorders>
                <w:vAlign w:val="center"/>
              </w:tcPr>
              <w:p w14:paraId="41332D52" w14:textId="77777777" w:rsidR="00C86365" w:rsidRPr="00FD382E" w:rsidRDefault="00C86365"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sidRPr="00FD382E">
                  <w:rPr>
                    <w:rFonts w:ascii="Times New Roman" w:eastAsia="Times New Roman" w:hAnsi="Times New Roman" w:cs="Times New Roman"/>
                    <w:kern w:val="0"/>
                    <w:lang w:eastAsia="en-US"/>
                    <w14:ligatures w14:val="none"/>
                  </w:rPr>
                  <w:t>5 darbo dienos</w:t>
                </w:r>
              </w:p>
            </w:tc>
          </w:sdtContent>
        </w:sdt>
      </w:tr>
      <w:tr w:rsidR="00C86365" w:rsidRPr="00434232" w14:paraId="46CBB1E5"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390E531D" w14:textId="77777777" w:rsidR="00C86365" w:rsidRPr="00434232" w:rsidRDefault="00C86365" w:rsidP="00C86365">
            <w:pPr>
              <w:widowControl w:val="0"/>
              <w:numPr>
                <w:ilvl w:val="2"/>
                <w:numId w:val="2"/>
              </w:numPr>
              <w:tabs>
                <w:tab w:val="left" w:pos="594"/>
              </w:tabs>
              <w:suppressAutoHyphens/>
              <w:spacing w:before="40" w:after="40" w:line="240" w:lineRule="auto"/>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Kiti Užsakovo įsipareigojimai</w:t>
            </w:r>
          </w:p>
        </w:tc>
        <w:tc>
          <w:tcPr>
            <w:tcW w:w="5508" w:type="dxa"/>
            <w:gridSpan w:val="4"/>
            <w:tcBorders>
              <w:top w:val="single" w:sz="4" w:space="0" w:color="000000"/>
              <w:left w:val="single" w:sz="4" w:space="0" w:color="000000"/>
              <w:bottom w:val="single" w:sz="4" w:space="0" w:color="000000"/>
              <w:right w:val="single" w:sz="4" w:space="0" w:color="000000"/>
            </w:tcBorders>
            <w:vAlign w:val="center"/>
          </w:tcPr>
          <w:p w14:paraId="759741FE" w14:textId="35A1F7F6" w:rsidR="00C86365" w:rsidRPr="00434232" w:rsidRDefault="008313D1"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Pr>
                <w:rFonts w:ascii="Times New Roman" w:eastAsia="Times New Roman" w:hAnsi="Times New Roman" w:cs="Times New Roman"/>
                <w:bCs/>
                <w:kern w:val="0"/>
                <w:lang w:eastAsia="en-US"/>
                <w14:ligatures w14:val="none"/>
              </w:rPr>
              <w:t>–</w:t>
            </w:r>
          </w:p>
        </w:tc>
      </w:tr>
      <w:tr w:rsidR="00C86365" w:rsidRPr="00434232" w14:paraId="2A603EBB"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0F748B84" w14:textId="77777777" w:rsidR="00C86365" w:rsidRPr="00434232" w:rsidRDefault="00C86365" w:rsidP="00C86365">
            <w:pPr>
              <w:widowControl w:val="0"/>
              <w:numPr>
                <w:ilvl w:val="1"/>
                <w:numId w:val="2"/>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Kitos Užsakovo teisės</w:t>
            </w:r>
          </w:p>
        </w:tc>
        <w:tc>
          <w:tcPr>
            <w:tcW w:w="5508" w:type="dxa"/>
            <w:gridSpan w:val="4"/>
            <w:tcBorders>
              <w:top w:val="single" w:sz="4" w:space="0" w:color="000000"/>
              <w:left w:val="single" w:sz="4" w:space="0" w:color="000000"/>
              <w:bottom w:val="single" w:sz="4" w:space="0" w:color="000000"/>
              <w:right w:val="single" w:sz="4" w:space="0" w:color="000000"/>
            </w:tcBorders>
            <w:vAlign w:val="center"/>
          </w:tcPr>
          <w:p w14:paraId="0518FAF5" w14:textId="55BD2DF6" w:rsidR="00C86365" w:rsidRPr="00434232" w:rsidRDefault="008313D1"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Pr>
                <w:rFonts w:ascii="Times New Roman" w:eastAsia="Times New Roman" w:hAnsi="Times New Roman" w:cs="Times New Roman"/>
                <w:bCs/>
                <w:kern w:val="0"/>
                <w:lang w:eastAsia="en-US"/>
                <w14:ligatures w14:val="none"/>
              </w:rPr>
              <w:t>–</w:t>
            </w:r>
          </w:p>
        </w:tc>
      </w:tr>
      <w:tr w:rsidR="00C86365" w:rsidRPr="00434232" w14:paraId="1B10412C" w14:textId="77777777" w:rsidTr="00183131">
        <w:trPr>
          <w:trHeight w:val="233"/>
          <w:jc w:val="center"/>
        </w:trPr>
        <w:tc>
          <w:tcPr>
            <w:tcW w:w="1020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tcPr>
          <w:p w14:paraId="4953487A" w14:textId="77777777" w:rsidR="00C86365" w:rsidRPr="00434232" w:rsidRDefault="00C86365" w:rsidP="00C86365">
            <w:pPr>
              <w:widowControl w:val="0"/>
              <w:numPr>
                <w:ilvl w:val="1"/>
                <w:numId w:val="2"/>
              </w:numPr>
              <w:tabs>
                <w:tab w:val="left" w:pos="878"/>
              </w:tabs>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Tiekėjo įsipareigojimai</w:t>
            </w:r>
          </w:p>
        </w:tc>
      </w:tr>
      <w:tr w:rsidR="00C86365" w:rsidRPr="00434232" w14:paraId="17741E12"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59A0E816" w14:textId="30C59C38" w:rsidR="00C86365" w:rsidRPr="00434232" w:rsidRDefault="00C86365" w:rsidP="00C4798E">
            <w:pPr>
              <w:widowControl w:val="0"/>
              <w:numPr>
                <w:ilvl w:val="2"/>
                <w:numId w:val="2"/>
              </w:numPr>
              <w:tabs>
                <w:tab w:val="left" w:pos="594"/>
              </w:tabs>
              <w:suppressAutoHyphens/>
              <w:spacing w:before="40" w:after="40" w:line="240" w:lineRule="auto"/>
              <w:ind w:left="0" w:firstLine="426"/>
              <w:jc w:val="both"/>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 xml:space="preserve">Terminas per kurį Tiekėjas turi raštu informuoti Užsakovą apie bet kurias aplinkybes, </w:t>
            </w:r>
            <w:r w:rsidRPr="00434232">
              <w:rPr>
                <w:rFonts w:ascii="Times New Roman" w:eastAsia="Times New Roman" w:hAnsi="Times New Roman" w:cs="Times New Roman"/>
                <w:kern w:val="0"/>
                <w:lang w:eastAsia="en-US"/>
                <w14:ligatures w14:val="none"/>
              </w:rPr>
              <w:lastRenderedPageBreak/>
              <w:t>kurios trukdo ir (ar) gali sutrukdyti Tiekėjui įvykdyti sutartinius įsipareigojimus Sutartyje nustatytais terminais bei tvarka</w:t>
            </w:r>
          </w:p>
        </w:tc>
        <w:sdt>
          <w:sdtPr>
            <w:rPr>
              <w:rFonts w:ascii="Times New Roman" w:eastAsia="Times New Roman" w:hAnsi="Times New Roman" w:cs="Times New Roman"/>
              <w:kern w:val="0"/>
              <w:lang w:eastAsia="en-US"/>
              <w14:ligatures w14:val="none"/>
            </w:rPr>
            <w:id w:val="-1953857375"/>
            <w:placeholder>
              <w:docPart w:val="C64E03EDC08548668C4344B194C27B55"/>
            </w:placeholder>
            <w:comboBox>
              <w:listItem w:value="Choose an item."/>
              <w:listItem w:displayText="5 darbo dienos" w:value="5 darbo dienos"/>
            </w:comboBox>
          </w:sdtPr>
          <w:sdtEndPr/>
          <w:sdtContent>
            <w:tc>
              <w:tcPr>
                <w:tcW w:w="5508" w:type="dxa"/>
                <w:gridSpan w:val="4"/>
                <w:tcBorders>
                  <w:top w:val="single" w:sz="4" w:space="0" w:color="000000"/>
                  <w:left w:val="single" w:sz="4" w:space="0" w:color="000000"/>
                  <w:bottom w:val="single" w:sz="4" w:space="0" w:color="000000"/>
                  <w:right w:val="single" w:sz="4" w:space="0" w:color="000000"/>
                </w:tcBorders>
                <w:vAlign w:val="center"/>
              </w:tcPr>
              <w:p w14:paraId="0CF46930" w14:textId="2050E3DA" w:rsidR="00C86365" w:rsidRPr="00434232" w:rsidRDefault="00FD382E"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Pr>
                    <w:rFonts w:ascii="Times New Roman" w:eastAsia="Times New Roman" w:hAnsi="Times New Roman" w:cs="Times New Roman"/>
                    <w:kern w:val="0"/>
                    <w:lang w:eastAsia="en-US"/>
                    <w14:ligatures w14:val="none"/>
                  </w:rPr>
                  <w:t xml:space="preserve">3 </w:t>
                </w:r>
                <w:r w:rsidR="00C86365" w:rsidRPr="00FD382E">
                  <w:rPr>
                    <w:rFonts w:ascii="Times New Roman" w:eastAsia="Times New Roman" w:hAnsi="Times New Roman" w:cs="Times New Roman"/>
                    <w:kern w:val="0"/>
                    <w:lang w:eastAsia="en-US"/>
                    <w14:ligatures w14:val="none"/>
                  </w:rPr>
                  <w:t>darbo dien</w:t>
                </w:r>
                <w:r>
                  <w:rPr>
                    <w:rFonts w:ascii="Times New Roman" w:eastAsia="Times New Roman" w:hAnsi="Times New Roman" w:cs="Times New Roman"/>
                    <w:kern w:val="0"/>
                    <w:lang w:eastAsia="en-US"/>
                    <w14:ligatures w14:val="none"/>
                  </w:rPr>
                  <w:t>a</w:t>
                </w:r>
                <w:r w:rsidR="00C86365" w:rsidRPr="00FD382E">
                  <w:rPr>
                    <w:rFonts w:ascii="Times New Roman" w:eastAsia="Times New Roman" w:hAnsi="Times New Roman" w:cs="Times New Roman"/>
                    <w:kern w:val="0"/>
                    <w:lang w:eastAsia="en-US"/>
                    <w14:ligatures w14:val="none"/>
                  </w:rPr>
                  <w:t>s</w:t>
                </w:r>
              </w:p>
            </w:tc>
          </w:sdtContent>
        </w:sdt>
      </w:tr>
      <w:tr w:rsidR="00C86365" w:rsidRPr="00434232" w14:paraId="0E3E83B8"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5CB264E4" w14:textId="6CEF73C2" w:rsidR="00C86365" w:rsidRPr="00434232" w:rsidRDefault="00C86365" w:rsidP="00C4798E">
            <w:pPr>
              <w:widowControl w:val="0"/>
              <w:suppressAutoHyphens/>
              <w:spacing w:before="40" w:after="40" w:line="240" w:lineRule="auto"/>
              <w:ind w:firstLine="45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5.3.2. Kiti Tiekėjo įsipareigojimai</w:t>
            </w:r>
          </w:p>
        </w:tc>
        <w:tc>
          <w:tcPr>
            <w:tcW w:w="5508" w:type="dxa"/>
            <w:gridSpan w:val="4"/>
            <w:tcBorders>
              <w:top w:val="single" w:sz="4" w:space="0" w:color="000000"/>
              <w:left w:val="single" w:sz="4" w:space="0" w:color="000000"/>
              <w:bottom w:val="single" w:sz="4" w:space="0" w:color="000000"/>
              <w:right w:val="single" w:sz="4" w:space="0" w:color="000000"/>
            </w:tcBorders>
            <w:vAlign w:val="center"/>
          </w:tcPr>
          <w:p w14:paraId="42D55C30" w14:textId="77777777" w:rsidR="00C86365" w:rsidRPr="00434232" w:rsidRDefault="00C86365"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Cs/>
                <w:kern w:val="0"/>
                <w:lang w:eastAsia="en-US"/>
                <w14:ligatures w14:val="none"/>
              </w:rPr>
              <w:t>-</w:t>
            </w:r>
          </w:p>
        </w:tc>
      </w:tr>
      <w:tr w:rsidR="00C86365" w:rsidRPr="00434232" w14:paraId="319609A6"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4642B97E" w14:textId="77777777" w:rsidR="00C86365" w:rsidRDefault="00C86365" w:rsidP="00C86365">
            <w:pPr>
              <w:widowControl w:val="0"/>
              <w:numPr>
                <w:ilvl w:val="1"/>
                <w:numId w:val="2"/>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Kitos Tiekėjo teisės</w:t>
            </w:r>
          </w:p>
          <w:p w14:paraId="0F4FDB00" w14:textId="77777777" w:rsidR="00C4798E" w:rsidRPr="00434232" w:rsidRDefault="00C4798E" w:rsidP="003D2059">
            <w:pPr>
              <w:widowControl w:val="0"/>
              <w:suppressAutoHyphens/>
              <w:spacing w:before="40" w:after="40" w:line="240" w:lineRule="auto"/>
              <w:ind w:left="476"/>
              <w:rPr>
                <w:rFonts w:ascii="Times New Roman" w:eastAsia="Times New Roman" w:hAnsi="Times New Roman" w:cs="Times New Roman"/>
                <w:kern w:val="0"/>
                <w:lang w:eastAsia="en-US"/>
                <w14:ligatures w14:val="none"/>
              </w:rPr>
            </w:pPr>
          </w:p>
        </w:tc>
        <w:tc>
          <w:tcPr>
            <w:tcW w:w="5508" w:type="dxa"/>
            <w:gridSpan w:val="4"/>
            <w:tcBorders>
              <w:top w:val="single" w:sz="4" w:space="0" w:color="000000"/>
              <w:left w:val="single" w:sz="4" w:space="0" w:color="000000"/>
              <w:bottom w:val="single" w:sz="4" w:space="0" w:color="000000"/>
              <w:right w:val="single" w:sz="4" w:space="0" w:color="000000"/>
            </w:tcBorders>
            <w:vAlign w:val="center"/>
          </w:tcPr>
          <w:p w14:paraId="05914879" w14:textId="77777777" w:rsidR="00C86365" w:rsidRPr="00434232" w:rsidRDefault="00C86365"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Cs/>
                <w:kern w:val="0"/>
                <w:lang w:eastAsia="en-US"/>
                <w14:ligatures w14:val="none"/>
              </w:rPr>
              <w:t>-</w:t>
            </w:r>
          </w:p>
        </w:tc>
      </w:tr>
      <w:tr w:rsidR="00C86365" w:rsidRPr="00434232" w14:paraId="7859E833" w14:textId="77777777" w:rsidTr="00183131">
        <w:trPr>
          <w:trHeight w:val="233"/>
          <w:jc w:val="center"/>
        </w:trPr>
        <w:tc>
          <w:tcPr>
            <w:tcW w:w="1020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tcPr>
          <w:p w14:paraId="63FCE7EA" w14:textId="77777777" w:rsidR="00C86365" w:rsidRPr="00434232" w:rsidRDefault="00C86365" w:rsidP="00C86365">
            <w:pPr>
              <w:widowControl w:val="0"/>
              <w:numPr>
                <w:ilvl w:val="0"/>
                <w:numId w:val="2"/>
              </w:numPr>
              <w:tabs>
                <w:tab w:val="left" w:pos="720"/>
              </w:tabs>
              <w:suppressAutoHyphens/>
              <w:spacing w:before="40" w:after="40" w:line="240" w:lineRule="auto"/>
              <w:ind w:left="357" w:hanging="357"/>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
                <w:kern w:val="0"/>
                <w:lang w:eastAsia="en-US"/>
                <w14:ligatures w14:val="none"/>
              </w:rPr>
              <w:t>SUTARTIES KAINA IR MOKĖJIMO TVARKA</w:t>
            </w:r>
          </w:p>
        </w:tc>
      </w:tr>
      <w:tr w:rsidR="00C86365" w:rsidRPr="00434232" w14:paraId="74E69262"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2C2DF7D2" w14:textId="77777777" w:rsidR="00C86365" w:rsidRPr="00434232" w:rsidRDefault="00C86365" w:rsidP="00C86365">
            <w:pPr>
              <w:widowControl w:val="0"/>
              <w:numPr>
                <w:ilvl w:val="1"/>
                <w:numId w:val="2"/>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Sutarčiai taikoma kainodara</w:t>
            </w:r>
          </w:p>
        </w:tc>
        <w:bookmarkStart w:id="8" w:name="permission-for-group%3A37761924%3Aeveryo"/>
        <w:bookmarkEnd w:id="8"/>
        <w:tc>
          <w:tcPr>
            <w:tcW w:w="55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A890089" w14:textId="6D5EB5FF" w:rsidR="00C86365" w:rsidRPr="00434232" w:rsidRDefault="00C1185F"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sdt>
              <w:sdtPr>
                <w:rPr>
                  <w:rFonts w:ascii="Times New Roman" w:eastAsia="Times New Roman" w:hAnsi="Times New Roman" w:cs="Times New Roman"/>
                  <w:kern w:val="0"/>
                  <w:lang w:eastAsia="en-US"/>
                  <w14:ligatures w14:val="none"/>
                </w:rPr>
                <w:id w:val="-416875962"/>
                <w:placeholder>
                  <w:docPart w:val="EF9639F7A22F4F8087E3AC80C4A1178E"/>
                </w:placeholder>
                <w:dropDownList>
                  <w:listItem w:value="Choose an item."/>
                  <w:listItem w:displayText="Fiksuotos kainos " w:value="Fiksuotos kainos "/>
                  <w:listItem w:displayText="Fiksuoto įkainio " w:value="Fiksuoto įkainio "/>
                  <w:listItem w:displayText="Fiksuotos kainos ir fiksuoto įkainio " w:value="Fiksuotos kainos ir fiksuoto įkainio "/>
                  <w:listItem w:displayText="Sutarties vykdymo išlaidų atlyginimo" w:value="Sutarties vykdymo išlaidų atlyginimo"/>
                  <w:listItem w:displayText="Fiksuota kaina ir sutarties vykdymo išlaidų atlyginimas " w:value="Fiksuota kaina ir sutarties vykdymo išlaidų atlyginimas "/>
                  <w:listItem w:displayText="Fiksuota įkainis ir sutarties vykdymo išlaidų atlyginimas " w:value="Fiksuota įkainis ir sutarties vykdymo išlaidų atlyginimas "/>
                </w:dropDownList>
              </w:sdtPr>
              <w:sdtEndPr/>
              <w:sdtContent>
                <w:r w:rsidR="00915B84">
                  <w:rPr>
                    <w:rFonts w:ascii="Times New Roman" w:eastAsia="Times New Roman" w:hAnsi="Times New Roman" w:cs="Times New Roman"/>
                    <w:kern w:val="0"/>
                    <w:lang w:eastAsia="en-US"/>
                    <w14:ligatures w14:val="none"/>
                  </w:rPr>
                  <w:t xml:space="preserve">Fiksuotos kainos </w:t>
                </w:r>
              </w:sdtContent>
            </w:sdt>
          </w:p>
        </w:tc>
      </w:tr>
      <w:tr w:rsidR="00C86365" w:rsidRPr="00434232" w14:paraId="1E22AB4D"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4C8ABB4D" w14:textId="77777777" w:rsidR="00C86365" w:rsidRPr="00F26170" w:rsidRDefault="00C86365" w:rsidP="00C86365">
            <w:pPr>
              <w:widowControl w:val="0"/>
              <w:numPr>
                <w:ilvl w:val="1"/>
                <w:numId w:val="2"/>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F26170">
              <w:rPr>
                <w:rFonts w:ascii="Times New Roman" w:eastAsia="Times New Roman" w:hAnsi="Times New Roman" w:cs="Times New Roman"/>
                <w:kern w:val="0"/>
                <w:lang w:eastAsia="en-US"/>
                <w14:ligatures w14:val="none"/>
              </w:rPr>
              <w:t>Pradinės sutarties vertė, EUR, be PVM (Sutarties BD 5.2. p.)</w:t>
            </w:r>
          </w:p>
        </w:tc>
        <w:tc>
          <w:tcPr>
            <w:tcW w:w="5508" w:type="dxa"/>
            <w:gridSpan w:val="4"/>
            <w:tcBorders>
              <w:top w:val="single" w:sz="4" w:space="0" w:color="000000"/>
              <w:left w:val="single" w:sz="4" w:space="0" w:color="000000"/>
              <w:bottom w:val="single" w:sz="4" w:space="0" w:color="000000"/>
              <w:right w:val="single" w:sz="4" w:space="0" w:color="000000"/>
            </w:tcBorders>
            <w:vAlign w:val="center"/>
          </w:tcPr>
          <w:p w14:paraId="01406300" w14:textId="3E5CF357" w:rsidR="00C86365" w:rsidRPr="006E4208" w:rsidRDefault="006E4208" w:rsidP="00C86365">
            <w:pPr>
              <w:widowControl w:val="0"/>
              <w:tabs>
                <w:tab w:val="left" w:pos="720"/>
              </w:tabs>
              <w:suppressAutoHyphens/>
              <w:spacing w:before="40" w:after="40" w:line="240" w:lineRule="auto"/>
              <w:rPr>
                <w:rFonts w:ascii="Times New Roman" w:eastAsia="Times New Roman" w:hAnsi="Times New Roman" w:cs="Times New Roman"/>
                <w:b/>
                <w:kern w:val="0"/>
                <w:lang w:eastAsia="en-US"/>
                <w14:ligatures w14:val="none"/>
              </w:rPr>
            </w:pPr>
            <w:r w:rsidRPr="006E4208">
              <w:rPr>
                <w:rFonts w:ascii="Times New Roman" w:eastAsia="Times New Roman" w:hAnsi="Times New Roman" w:cs="Times New Roman"/>
                <w:b/>
                <w:kern w:val="0"/>
                <w:lang w:eastAsia="en-US"/>
                <w14:ligatures w14:val="none"/>
              </w:rPr>
              <w:t>3 358 800,00 Eur</w:t>
            </w:r>
          </w:p>
        </w:tc>
      </w:tr>
      <w:tr w:rsidR="00C86365" w:rsidRPr="00434232" w14:paraId="62988E5C" w14:textId="77777777" w:rsidTr="009F2A78">
        <w:trPr>
          <w:trHeight w:val="1244"/>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33127A92" w14:textId="77777777" w:rsidR="00C86365" w:rsidRPr="00434232" w:rsidRDefault="00C86365" w:rsidP="00C86365">
            <w:pPr>
              <w:widowControl w:val="0"/>
              <w:numPr>
                <w:ilvl w:val="1"/>
                <w:numId w:val="2"/>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Šioje Sutartyje Pradinės Sutarties vertė yra lygi</w:t>
            </w:r>
          </w:p>
        </w:tc>
        <w:bookmarkStart w:id="9" w:name="permission-for-group%3A165231913%3Aevery"/>
        <w:bookmarkEnd w:id="9"/>
        <w:tc>
          <w:tcPr>
            <w:tcW w:w="5508" w:type="dxa"/>
            <w:gridSpan w:val="4"/>
            <w:tcBorders>
              <w:top w:val="single" w:sz="4" w:space="0" w:color="000000"/>
              <w:left w:val="single" w:sz="4" w:space="0" w:color="000000"/>
              <w:bottom w:val="single" w:sz="4" w:space="0" w:color="000000"/>
              <w:right w:val="single" w:sz="4" w:space="0" w:color="000000"/>
            </w:tcBorders>
            <w:vAlign w:val="center"/>
          </w:tcPr>
          <w:p w14:paraId="66F510F6" w14:textId="47EC163B" w:rsidR="00C86365" w:rsidRPr="00434232" w:rsidRDefault="00C1185F"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sdt>
              <w:sdtPr>
                <w:rPr>
                  <w:rFonts w:ascii="Times New Roman" w:eastAsia="Times New Roman" w:hAnsi="Times New Roman" w:cs="Times New Roman"/>
                  <w:kern w:val="0"/>
                  <w:lang w:eastAsia="en-US"/>
                  <w14:ligatures w14:val="none"/>
                </w:rPr>
                <w:id w:val="-900519158"/>
                <w:placeholder>
                  <w:docPart w:val="0944F3908DA6496D94FBDD7887D557E3"/>
                </w:placeholder>
                <w:dropDownList>
                  <w:listItem w:value="Choose an item."/>
                  <w:listItem w:displayText="Pasiūlymo kainai be PVM, nurodytai už visą Sutartyje nurodytą perkamų Paslaugų kiekį ir (ar) apimtį." w:value="Pasiūlymo kainai be PVM, nurodytai už visą Sutartyje nurodytą perkamų Paslaugų kiekį ir (ar) apimtį."/>
                  <w:listItem w:displayText="Pasiūlymo kainai be PVM, apskaičiuotai sudauginus maksimalų Paslaugų kiekį iš Tiekėjo pasiūlyto įkainio (-ių) be PVM." w:value="Pasiūlymo kainai be PVM, apskaičiuotai sudauginus maksimalų Paslaugų kiekį iš Tiekėjo pasiūlyto įkainio (-ių) be PVM."/>
                  <w:listItem w:displayText="Maksimaliai pirkimui skirtai lėšų sumai be PVM Sutartyje nurodytų Paslaugų įsigijimui Pasiūlyme nurodytais įkainiais be PVM." w:value="Maksimaliai pirkimui skirtai lėšų sumai be PVM Sutartyje nurodytų Paslaugų įsigijimui Pasiūlyme nurodytais įkainiais be PVM."/>
                  <w:listItem w:displayText="Pasiūlymo kainai be PVM, apskaičiuotai sudauginus maksimalų Paslaugų kiekį iš Tiekėjo pasiūlyto įkainio (-ių) be PVM arba maksimaliai pirkimui skirtai lėšų sumai be PVM, priklausomai nuo to kuri iš jų yra mažesnė." w:value="Pasiūlymo kainai be PVM, apskaičiuotai sudauginus maksimalų Paslaugų kiekį iš Tiekėjo pasiūlyto įkainio (-ių) be PVM arba maksimaliai pirkimui skirtai lėšų sumai be PVM, priklausomai nuo to kuri iš jų yra mažesnė."/>
                </w:dropDownList>
              </w:sdtPr>
              <w:sdtEndPr/>
              <w:sdtContent>
                <w:r w:rsidR="00F26170">
                  <w:rPr>
                    <w:rFonts w:ascii="Times New Roman" w:eastAsia="Times New Roman" w:hAnsi="Times New Roman" w:cs="Times New Roman"/>
                    <w:kern w:val="0"/>
                    <w:lang w:eastAsia="en-US"/>
                    <w14:ligatures w14:val="none"/>
                  </w:rPr>
                  <w:t>Pasiūlymo kainai be PVM, nurodytai už visą Sutartyje nurodytą perkamų Paslaugų kiekį ir (ar) apimtį.</w:t>
                </w:r>
              </w:sdtContent>
            </w:sdt>
          </w:p>
        </w:tc>
      </w:tr>
      <w:tr w:rsidR="00C86365" w:rsidRPr="00434232" w14:paraId="0B9367F3"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119A519E" w14:textId="77777777" w:rsidR="00C86365" w:rsidRPr="00434232" w:rsidRDefault="00C86365" w:rsidP="00C86365">
            <w:pPr>
              <w:widowControl w:val="0"/>
              <w:numPr>
                <w:ilvl w:val="1"/>
                <w:numId w:val="2"/>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Sutarties kaina, EUR, su PVM (Sutarties BD 5.3. p.)</w:t>
            </w:r>
          </w:p>
        </w:tc>
        <w:tc>
          <w:tcPr>
            <w:tcW w:w="5508" w:type="dxa"/>
            <w:gridSpan w:val="4"/>
            <w:tcBorders>
              <w:top w:val="single" w:sz="4" w:space="0" w:color="000000"/>
              <w:left w:val="single" w:sz="4" w:space="0" w:color="000000"/>
              <w:bottom w:val="single" w:sz="4" w:space="0" w:color="000000"/>
              <w:right w:val="single" w:sz="4" w:space="0" w:color="000000"/>
            </w:tcBorders>
            <w:vAlign w:val="center"/>
          </w:tcPr>
          <w:p w14:paraId="6839C6FB" w14:textId="652FC9B2" w:rsidR="00C86365" w:rsidRPr="006E4208" w:rsidRDefault="006E4208" w:rsidP="00C86365">
            <w:pPr>
              <w:widowControl w:val="0"/>
              <w:tabs>
                <w:tab w:val="left" w:pos="720"/>
              </w:tabs>
              <w:suppressAutoHyphens/>
              <w:spacing w:before="40" w:after="40" w:line="240" w:lineRule="auto"/>
              <w:rPr>
                <w:rFonts w:ascii="Times New Roman" w:eastAsia="Times New Roman" w:hAnsi="Times New Roman" w:cs="Times New Roman"/>
                <w:b/>
                <w:kern w:val="0"/>
                <w:lang w:eastAsia="en-US"/>
                <w14:ligatures w14:val="none"/>
              </w:rPr>
            </w:pPr>
            <w:r w:rsidRPr="006E4208">
              <w:rPr>
                <w:rFonts w:ascii="Times New Roman" w:eastAsia="Times New Roman" w:hAnsi="Times New Roman" w:cs="Times New Roman"/>
                <w:b/>
                <w:kern w:val="0"/>
                <w:lang w:eastAsia="en-US"/>
                <w14:ligatures w14:val="none"/>
              </w:rPr>
              <w:t>4 064 148,00 Eur</w:t>
            </w:r>
          </w:p>
        </w:tc>
      </w:tr>
      <w:tr w:rsidR="0008087F" w:rsidRPr="00434232" w14:paraId="74183C2D" w14:textId="77777777" w:rsidTr="00DE174E">
        <w:trPr>
          <w:trHeight w:val="233"/>
          <w:jc w:val="center"/>
        </w:trPr>
        <w:tc>
          <w:tcPr>
            <w:tcW w:w="4692" w:type="dxa"/>
            <w:gridSpan w:val="2"/>
            <w:vMerge w:val="restart"/>
            <w:tcBorders>
              <w:top w:val="single" w:sz="4" w:space="0" w:color="000000"/>
              <w:left w:val="single" w:sz="4" w:space="0" w:color="000000"/>
              <w:right w:val="single" w:sz="4" w:space="0" w:color="000000"/>
            </w:tcBorders>
            <w:shd w:val="clear" w:color="auto" w:fill="F2F2F2"/>
            <w:vAlign w:val="center"/>
          </w:tcPr>
          <w:p w14:paraId="23308E78" w14:textId="24331320" w:rsidR="0008087F" w:rsidRPr="00434232" w:rsidRDefault="0008087F" w:rsidP="00DE174E">
            <w:pPr>
              <w:widowControl w:val="0"/>
              <w:suppressAutoHyphens/>
              <w:spacing w:before="40" w:after="40" w:line="240" w:lineRule="auto"/>
              <w:rPr>
                <w:rFonts w:ascii="Times New Roman" w:eastAsia="Times New Roman" w:hAnsi="Times New Roman" w:cs="Times New Roman"/>
                <w:kern w:val="0"/>
                <w:lang w:eastAsia="en-US"/>
                <w14:ligatures w14:val="none"/>
              </w:rPr>
            </w:pPr>
            <w:r>
              <w:rPr>
                <w:rFonts w:ascii="Times New Roman" w:eastAsia="Times New Roman" w:hAnsi="Times New Roman" w:cs="Times New Roman"/>
                <w:kern w:val="0"/>
                <w:lang w:eastAsia="en-US"/>
                <w14:ligatures w14:val="none"/>
              </w:rPr>
              <w:t>6.4.1.</w:t>
            </w:r>
            <w:r>
              <w:t xml:space="preserve"> </w:t>
            </w:r>
            <w:r w:rsidRPr="00DE174E">
              <w:rPr>
                <w:rFonts w:ascii="Times New Roman" w:eastAsia="Times New Roman" w:hAnsi="Times New Roman" w:cs="Times New Roman"/>
                <w:kern w:val="0"/>
                <w:lang w:eastAsia="en-US"/>
                <w14:ligatures w14:val="none"/>
              </w:rPr>
              <w:t>Sutarties Paslaugų kaina</w:t>
            </w:r>
          </w:p>
        </w:tc>
        <w:tc>
          <w:tcPr>
            <w:tcW w:w="548" w:type="dxa"/>
            <w:tcBorders>
              <w:top w:val="single" w:sz="4" w:space="0" w:color="000000"/>
              <w:left w:val="single" w:sz="4" w:space="0" w:color="000000"/>
              <w:bottom w:val="single" w:sz="4" w:space="0" w:color="000000"/>
              <w:right w:val="single" w:sz="4" w:space="0" w:color="000000"/>
            </w:tcBorders>
            <w:vAlign w:val="center"/>
          </w:tcPr>
          <w:p w14:paraId="2582D6EA" w14:textId="1E3CE1DD" w:rsidR="0008087F" w:rsidRPr="00DE174E" w:rsidRDefault="0008087F" w:rsidP="0008087F">
            <w:pPr>
              <w:widowControl w:val="0"/>
              <w:tabs>
                <w:tab w:val="left" w:pos="720"/>
              </w:tabs>
              <w:suppressAutoHyphens/>
              <w:spacing w:before="40" w:after="40" w:line="240" w:lineRule="auto"/>
              <w:ind w:right="-109"/>
              <w:jc w:val="center"/>
              <w:rPr>
                <w:rFonts w:ascii="Times New Roman" w:eastAsia="Times New Roman" w:hAnsi="Times New Roman" w:cs="Times New Roman"/>
                <w:bCs/>
                <w:kern w:val="0"/>
                <w:lang w:eastAsia="en-US"/>
                <w14:ligatures w14:val="none"/>
              </w:rPr>
            </w:pPr>
            <w:r w:rsidRPr="00DE174E">
              <w:rPr>
                <w:rFonts w:ascii="Times New Roman" w:eastAsia="Times New Roman" w:hAnsi="Times New Roman" w:cs="Times New Roman"/>
                <w:bCs/>
                <w:kern w:val="0"/>
                <w:lang w:eastAsia="en-US"/>
                <w14:ligatures w14:val="none"/>
              </w:rPr>
              <w:t>Eilės Nr.</w:t>
            </w:r>
          </w:p>
        </w:tc>
        <w:tc>
          <w:tcPr>
            <w:tcW w:w="2977" w:type="dxa"/>
            <w:tcBorders>
              <w:top w:val="single" w:sz="4" w:space="0" w:color="000000"/>
              <w:left w:val="single" w:sz="4" w:space="0" w:color="000000"/>
              <w:bottom w:val="single" w:sz="4" w:space="0" w:color="000000"/>
              <w:right w:val="single" w:sz="4" w:space="0" w:color="000000"/>
            </w:tcBorders>
            <w:vAlign w:val="center"/>
          </w:tcPr>
          <w:p w14:paraId="277B9691" w14:textId="3D17A647" w:rsidR="0008087F" w:rsidRPr="00DE174E" w:rsidRDefault="0008087F" w:rsidP="0008087F">
            <w:pPr>
              <w:widowControl w:val="0"/>
              <w:tabs>
                <w:tab w:val="left" w:pos="720"/>
              </w:tabs>
              <w:suppressAutoHyphens/>
              <w:spacing w:before="40" w:after="40" w:line="240" w:lineRule="auto"/>
              <w:jc w:val="center"/>
              <w:rPr>
                <w:rFonts w:ascii="Times New Roman" w:eastAsia="Times New Roman" w:hAnsi="Times New Roman" w:cs="Times New Roman"/>
                <w:bCs/>
                <w:kern w:val="0"/>
                <w:lang w:eastAsia="en-US"/>
                <w14:ligatures w14:val="none"/>
              </w:rPr>
            </w:pPr>
            <w:r w:rsidRPr="00DE174E">
              <w:rPr>
                <w:rFonts w:ascii="Times New Roman" w:eastAsia="Times New Roman" w:hAnsi="Times New Roman" w:cs="Times New Roman"/>
                <w:bCs/>
                <w:kern w:val="0"/>
                <w:lang w:eastAsia="en-US"/>
                <w14:ligatures w14:val="none"/>
              </w:rPr>
              <w:t>Paslaugų pavadinimas</w:t>
            </w:r>
          </w:p>
        </w:tc>
        <w:tc>
          <w:tcPr>
            <w:tcW w:w="606" w:type="dxa"/>
            <w:tcBorders>
              <w:top w:val="single" w:sz="4" w:space="0" w:color="000000"/>
              <w:left w:val="single" w:sz="4" w:space="0" w:color="000000"/>
              <w:bottom w:val="single" w:sz="4" w:space="0" w:color="000000"/>
              <w:right w:val="single" w:sz="4" w:space="0" w:color="000000"/>
            </w:tcBorders>
            <w:vAlign w:val="center"/>
          </w:tcPr>
          <w:p w14:paraId="4B4BFE0F" w14:textId="11834370" w:rsidR="0008087F" w:rsidRPr="00DE174E" w:rsidRDefault="0008087F" w:rsidP="00DE174E">
            <w:pPr>
              <w:widowControl w:val="0"/>
              <w:tabs>
                <w:tab w:val="left" w:pos="720"/>
              </w:tabs>
              <w:suppressAutoHyphens/>
              <w:spacing w:before="40" w:after="40" w:line="240" w:lineRule="auto"/>
              <w:ind w:right="-207"/>
              <w:rPr>
                <w:rFonts w:ascii="Times New Roman" w:eastAsia="Times New Roman" w:hAnsi="Times New Roman" w:cs="Times New Roman"/>
                <w:bCs/>
                <w:kern w:val="0"/>
                <w:lang w:eastAsia="en-US"/>
                <w14:ligatures w14:val="none"/>
              </w:rPr>
            </w:pPr>
            <w:r w:rsidRPr="00DE174E">
              <w:rPr>
                <w:rFonts w:ascii="Times New Roman" w:eastAsia="Times New Roman" w:hAnsi="Times New Roman" w:cs="Times New Roman"/>
                <w:bCs/>
                <w:kern w:val="0"/>
                <w:lang w:eastAsia="en-US"/>
                <w14:ligatures w14:val="none"/>
              </w:rPr>
              <w:t>Mato vnt.</w:t>
            </w:r>
          </w:p>
        </w:tc>
        <w:tc>
          <w:tcPr>
            <w:tcW w:w="1377" w:type="dxa"/>
            <w:tcBorders>
              <w:top w:val="single" w:sz="4" w:space="0" w:color="000000"/>
              <w:left w:val="single" w:sz="4" w:space="0" w:color="000000"/>
              <w:bottom w:val="single" w:sz="4" w:space="0" w:color="000000"/>
              <w:right w:val="single" w:sz="4" w:space="0" w:color="000000"/>
            </w:tcBorders>
            <w:vAlign w:val="center"/>
          </w:tcPr>
          <w:p w14:paraId="5D3EB92D" w14:textId="77777777" w:rsidR="0008087F" w:rsidRPr="00DE174E" w:rsidRDefault="0008087F" w:rsidP="0008087F">
            <w:pPr>
              <w:widowControl w:val="0"/>
              <w:tabs>
                <w:tab w:val="left" w:pos="720"/>
              </w:tabs>
              <w:suppressAutoHyphens/>
              <w:spacing w:before="40" w:after="40" w:line="240" w:lineRule="auto"/>
              <w:jc w:val="center"/>
              <w:rPr>
                <w:rFonts w:ascii="Times New Roman" w:eastAsia="Times New Roman" w:hAnsi="Times New Roman" w:cs="Times New Roman"/>
                <w:bCs/>
                <w:kern w:val="0"/>
                <w:lang w:eastAsia="en-US"/>
                <w14:ligatures w14:val="none"/>
              </w:rPr>
            </w:pPr>
            <w:r w:rsidRPr="00DE174E">
              <w:rPr>
                <w:rFonts w:ascii="Times New Roman" w:eastAsia="Times New Roman" w:hAnsi="Times New Roman" w:cs="Times New Roman"/>
                <w:bCs/>
                <w:kern w:val="0"/>
                <w:lang w:eastAsia="en-US"/>
                <w14:ligatures w14:val="none"/>
              </w:rPr>
              <w:t>Kaina,</w:t>
            </w:r>
          </w:p>
          <w:p w14:paraId="18D6661E" w14:textId="4A52C9BD" w:rsidR="0008087F" w:rsidRPr="00DE174E" w:rsidRDefault="0008087F" w:rsidP="0008087F">
            <w:pPr>
              <w:widowControl w:val="0"/>
              <w:tabs>
                <w:tab w:val="left" w:pos="720"/>
              </w:tabs>
              <w:suppressAutoHyphens/>
              <w:spacing w:before="40" w:after="40" w:line="240" w:lineRule="auto"/>
              <w:jc w:val="center"/>
              <w:rPr>
                <w:rFonts w:ascii="Times New Roman" w:eastAsia="Times New Roman" w:hAnsi="Times New Roman" w:cs="Times New Roman"/>
                <w:bCs/>
                <w:kern w:val="0"/>
                <w:lang w:eastAsia="en-US"/>
                <w14:ligatures w14:val="none"/>
              </w:rPr>
            </w:pPr>
            <w:r w:rsidRPr="00DE174E">
              <w:rPr>
                <w:rFonts w:ascii="Times New Roman" w:eastAsia="Times New Roman" w:hAnsi="Times New Roman" w:cs="Times New Roman"/>
                <w:bCs/>
                <w:kern w:val="0"/>
                <w:lang w:eastAsia="en-US"/>
                <w14:ligatures w14:val="none"/>
              </w:rPr>
              <w:t>Eur be PVM</w:t>
            </w:r>
          </w:p>
        </w:tc>
      </w:tr>
      <w:tr w:rsidR="0008087F" w:rsidRPr="00434232" w14:paraId="021898FD" w14:textId="77777777" w:rsidTr="00DE174E">
        <w:trPr>
          <w:trHeight w:val="233"/>
          <w:jc w:val="center"/>
        </w:trPr>
        <w:tc>
          <w:tcPr>
            <w:tcW w:w="4692" w:type="dxa"/>
            <w:gridSpan w:val="2"/>
            <w:vMerge/>
            <w:tcBorders>
              <w:left w:val="single" w:sz="4" w:space="0" w:color="000000"/>
              <w:right w:val="single" w:sz="4" w:space="0" w:color="000000"/>
            </w:tcBorders>
            <w:shd w:val="clear" w:color="auto" w:fill="F2F2F2"/>
            <w:vAlign w:val="center"/>
          </w:tcPr>
          <w:p w14:paraId="7FDF6CFD" w14:textId="77777777" w:rsidR="0008087F" w:rsidRDefault="0008087F" w:rsidP="00DE174E">
            <w:pPr>
              <w:widowControl w:val="0"/>
              <w:suppressAutoHyphens/>
              <w:spacing w:before="40" w:after="40" w:line="240" w:lineRule="auto"/>
              <w:rPr>
                <w:rFonts w:ascii="Times New Roman" w:eastAsia="Times New Roman" w:hAnsi="Times New Roman" w:cs="Times New Roman"/>
                <w:kern w:val="0"/>
                <w:lang w:eastAsia="en-US"/>
                <w14:ligatures w14:val="none"/>
              </w:rPr>
            </w:pPr>
          </w:p>
        </w:tc>
        <w:tc>
          <w:tcPr>
            <w:tcW w:w="548" w:type="dxa"/>
            <w:tcBorders>
              <w:top w:val="single" w:sz="4" w:space="0" w:color="000000"/>
              <w:left w:val="single" w:sz="4" w:space="0" w:color="000000"/>
              <w:bottom w:val="single" w:sz="4" w:space="0" w:color="000000"/>
              <w:right w:val="single" w:sz="4" w:space="0" w:color="000000"/>
            </w:tcBorders>
            <w:vAlign w:val="center"/>
          </w:tcPr>
          <w:p w14:paraId="39652404" w14:textId="47A69191" w:rsidR="0008087F" w:rsidRPr="00DE174E" w:rsidRDefault="0008087F" w:rsidP="00C86365">
            <w:pPr>
              <w:widowControl w:val="0"/>
              <w:tabs>
                <w:tab w:val="left" w:pos="720"/>
              </w:tabs>
              <w:suppressAutoHyphens/>
              <w:spacing w:before="40" w:after="40" w:line="240" w:lineRule="auto"/>
              <w:rPr>
                <w:rFonts w:ascii="Times New Roman" w:eastAsia="Times New Roman" w:hAnsi="Times New Roman" w:cs="Times New Roman"/>
                <w:bCs/>
                <w:kern w:val="0"/>
                <w:lang w:eastAsia="en-US"/>
                <w14:ligatures w14:val="none"/>
              </w:rPr>
            </w:pPr>
            <w:r w:rsidRPr="00DE174E">
              <w:rPr>
                <w:rFonts w:ascii="Times New Roman" w:eastAsia="Times New Roman" w:hAnsi="Times New Roman" w:cs="Times New Roman"/>
                <w:bCs/>
                <w:kern w:val="0"/>
                <w:lang w:eastAsia="en-US"/>
                <w14:ligatures w14:val="none"/>
              </w:rPr>
              <w:t>1.</w:t>
            </w:r>
          </w:p>
        </w:tc>
        <w:tc>
          <w:tcPr>
            <w:tcW w:w="2977" w:type="dxa"/>
            <w:tcBorders>
              <w:top w:val="single" w:sz="4" w:space="0" w:color="000000"/>
              <w:left w:val="single" w:sz="4" w:space="0" w:color="000000"/>
              <w:bottom w:val="single" w:sz="4" w:space="0" w:color="000000"/>
              <w:right w:val="single" w:sz="4" w:space="0" w:color="000000"/>
            </w:tcBorders>
            <w:vAlign w:val="center"/>
          </w:tcPr>
          <w:p w14:paraId="78237BE6" w14:textId="51BD4534" w:rsidR="0008087F" w:rsidRPr="00DE174E" w:rsidRDefault="0008087F" w:rsidP="00DE174E">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sidRPr="00DE174E">
              <w:rPr>
                <w:rFonts w:ascii="Times New Roman" w:eastAsia="Times New Roman" w:hAnsi="Times New Roman" w:cs="Times New Roman"/>
                <w:bCs/>
                <w:kern w:val="0"/>
                <w:lang w:eastAsia="en-US"/>
                <w14:ligatures w14:val="none"/>
              </w:rPr>
              <w:t>Perkančiosios organizacijos turimos VxBlock1000 tarnybinių stočių įrangos, kurios priežiūra pasibaigusi arba baigsis 2024 m., gamintojo priežiūros ir licencijų atnaujinimo iki 2028 m. gruodžio 31 d. paslaugos</w:t>
            </w:r>
          </w:p>
        </w:tc>
        <w:tc>
          <w:tcPr>
            <w:tcW w:w="606" w:type="dxa"/>
            <w:tcBorders>
              <w:top w:val="single" w:sz="4" w:space="0" w:color="000000"/>
              <w:left w:val="single" w:sz="4" w:space="0" w:color="000000"/>
              <w:bottom w:val="single" w:sz="4" w:space="0" w:color="000000"/>
              <w:right w:val="single" w:sz="4" w:space="0" w:color="000000"/>
            </w:tcBorders>
            <w:vAlign w:val="center"/>
          </w:tcPr>
          <w:p w14:paraId="04552D94" w14:textId="66251791" w:rsidR="0008087F" w:rsidRPr="00DE174E" w:rsidRDefault="0008087F" w:rsidP="0008087F">
            <w:pPr>
              <w:widowControl w:val="0"/>
              <w:tabs>
                <w:tab w:val="left" w:pos="720"/>
              </w:tabs>
              <w:suppressAutoHyphens/>
              <w:spacing w:before="40" w:after="40" w:line="240" w:lineRule="auto"/>
              <w:jc w:val="center"/>
              <w:rPr>
                <w:rFonts w:ascii="Times New Roman" w:eastAsia="Times New Roman" w:hAnsi="Times New Roman" w:cs="Times New Roman"/>
                <w:bCs/>
                <w:kern w:val="0"/>
                <w:lang w:eastAsia="en-US"/>
                <w14:ligatures w14:val="none"/>
              </w:rPr>
            </w:pPr>
            <w:r w:rsidRPr="00DE174E">
              <w:rPr>
                <w:rFonts w:ascii="Times New Roman" w:eastAsia="Times New Roman" w:hAnsi="Times New Roman" w:cs="Times New Roman"/>
                <w:bCs/>
                <w:kern w:val="0"/>
                <w:lang w:eastAsia="en-US"/>
                <w14:ligatures w14:val="none"/>
              </w:rPr>
              <w:t>1</w:t>
            </w:r>
          </w:p>
        </w:tc>
        <w:tc>
          <w:tcPr>
            <w:tcW w:w="1377" w:type="dxa"/>
            <w:tcBorders>
              <w:top w:val="single" w:sz="4" w:space="0" w:color="000000"/>
              <w:left w:val="single" w:sz="4" w:space="0" w:color="000000"/>
              <w:bottom w:val="single" w:sz="4" w:space="0" w:color="000000"/>
              <w:right w:val="single" w:sz="4" w:space="0" w:color="000000"/>
            </w:tcBorders>
            <w:vAlign w:val="center"/>
          </w:tcPr>
          <w:p w14:paraId="52C24687" w14:textId="5E3F485A" w:rsidR="0008087F" w:rsidRPr="006E4208" w:rsidRDefault="0008087F" w:rsidP="00C86365">
            <w:pPr>
              <w:widowControl w:val="0"/>
              <w:tabs>
                <w:tab w:val="left" w:pos="720"/>
              </w:tabs>
              <w:suppressAutoHyphens/>
              <w:spacing w:before="40" w:after="40" w:line="240" w:lineRule="auto"/>
              <w:rPr>
                <w:rFonts w:ascii="Times New Roman" w:eastAsia="Times New Roman" w:hAnsi="Times New Roman" w:cs="Times New Roman"/>
                <w:b/>
                <w:kern w:val="0"/>
                <w:lang w:eastAsia="en-US"/>
                <w14:ligatures w14:val="none"/>
              </w:rPr>
            </w:pPr>
            <w:r w:rsidRPr="00DE174E">
              <w:rPr>
                <w:rFonts w:ascii="Times New Roman" w:eastAsia="Times New Roman" w:hAnsi="Times New Roman" w:cs="Times New Roman"/>
                <w:b/>
                <w:kern w:val="0"/>
                <w:lang w:eastAsia="en-US"/>
                <w14:ligatures w14:val="none"/>
              </w:rPr>
              <w:t>2</w:t>
            </w:r>
            <w:r>
              <w:rPr>
                <w:rFonts w:ascii="Times New Roman" w:eastAsia="Times New Roman" w:hAnsi="Times New Roman" w:cs="Times New Roman"/>
                <w:b/>
                <w:kern w:val="0"/>
                <w:lang w:eastAsia="en-US"/>
                <w14:ligatures w14:val="none"/>
              </w:rPr>
              <w:t xml:space="preserve"> </w:t>
            </w:r>
            <w:r w:rsidRPr="00DE174E">
              <w:rPr>
                <w:rFonts w:ascii="Times New Roman" w:eastAsia="Times New Roman" w:hAnsi="Times New Roman" w:cs="Times New Roman"/>
                <w:b/>
                <w:kern w:val="0"/>
                <w:lang w:eastAsia="en-US"/>
                <w14:ligatures w14:val="none"/>
              </w:rPr>
              <w:t>424</w:t>
            </w:r>
            <w:r>
              <w:rPr>
                <w:rFonts w:ascii="Times New Roman" w:eastAsia="Times New Roman" w:hAnsi="Times New Roman" w:cs="Times New Roman"/>
                <w:b/>
                <w:kern w:val="0"/>
                <w:lang w:eastAsia="en-US"/>
                <w14:ligatures w14:val="none"/>
              </w:rPr>
              <w:t xml:space="preserve"> </w:t>
            </w:r>
            <w:r w:rsidRPr="00DE174E">
              <w:rPr>
                <w:rFonts w:ascii="Times New Roman" w:eastAsia="Times New Roman" w:hAnsi="Times New Roman" w:cs="Times New Roman"/>
                <w:b/>
                <w:kern w:val="0"/>
                <w:lang w:eastAsia="en-US"/>
                <w14:ligatures w14:val="none"/>
              </w:rPr>
              <w:t>000,00</w:t>
            </w:r>
          </w:p>
        </w:tc>
      </w:tr>
      <w:tr w:rsidR="0008087F" w:rsidRPr="00434232" w14:paraId="7D5E1A9B" w14:textId="77777777" w:rsidTr="006163D2">
        <w:trPr>
          <w:trHeight w:val="233"/>
          <w:jc w:val="center"/>
        </w:trPr>
        <w:tc>
          <w:tcPr>
            <w:tcW w:w="4692" w:type="dxa"/>
            <w:gridSpan w:val="2"/>
            <w:vMerge/>
            <w:tcBorders>
              <w:left w:val="single" w:sz="4" w:space="0" w:color="000000"/>
              <w:right w:val="single" w:sz="4" w:space="0" w:color="000000"/>
            </w:tcBorders>
            <w:shd w:val="clear" w:color="auto" w:fill="F2F2F2"/>
            <w:vAlign w:val="center"/>
          </w:tcPr>
          <w:p w14:paraId="4596DC02" w14:textId="77777777" w:rsidR="0008087F" w:rsidRDefault="0008087F" w:rsidP="00DE174E">
            <w:pPr>
              <w:widowControl w:val="0"/>
              <w:suppressAutoHyphens/>
              <w:spacing w:before="40" w:after="40" w:line="240" w:lineRule="auto"/>
              <w:rPr>
                <w:rFonts w:ascii="Times New Roman" w:eastAsia="Times New Roman" w:hAnsi="Times New Roman" w:cs="Times New Roman"/>
                <w:kern w:val="0"/>
                <w:lang w:eastAsia="en-US"/>
                <w14:ligatures w14:val="none"/>
              </w:rPr>
            </w:pPr>
          </w:p>
        </w:tc>
        <w:tc>
          <w:tcPr>
            <w:tcW w:w="548" w:type="dxa"/>
            <w:tcBorders>
              <w:top w:val="single" w:sz="4" w:space="0" w:color="000000"/>
              <w:left w:val="single" w:sz="4" w:space="0" w:color="000000"/>
              <w:bottom w:val="single" w:sz="4" w:space="0" w:color="000000"/>
              <w:right w:val="single" w:sz="4" w:space="0" w:color="000000"/>
            </w:tcBorders>
            <w:vAlign w:val="center"/>
          </w:tcPr>
          <w:p w14:paraId="478305AE" w14:textId="013B451D" w:rsidR="0008087F" w:rsidRPr="00DE174E" w:rsidRDefault="0008087F" w:rsidP="00C86365">
            <w:pPr>
              <w:widowControl w:val="0"/>
              <w:tabs>
                <w:tab w:val="left" w:pos="720"/>
              </w:tabs>
              <w:suppressAutoHyphens/>
              <w:spacing w:before="40" w:after="40" w:line="240" w:lineRule="auto"/>
              <w:rPr>
                <w:rFonts w:ascii="Times New Roman" w:eastAsia="Times New Roman" w:hAnsi="Times New Roman" w:cs="Times New Roman"/>
                <w:bCs/>
                <w:kern w:val="0"/>
                <w:lang w:eastAsia="en-US"/>
                <w14:ligatures w14:val="none"/>
              </w:rPr>
            </w:pPr>
            <w:r w:rsidRPr="00DE174E">
              <w:rPr>
                <w:rFonts w:ascii="Times New Roman" w:eastAsia="Times New Roman" w:hAnsi="Times New Roman" w:cs="Times New Roman"/>
                <w:bCs/>
                <w:kern w:val="0"/>
                <w:lang w:eastAsia="en-US"/>
                <w14:ligatures w14:val="none"/>
              </w:rPr>
              <w:t>2.</w:t>
            </w:r>
          </w:p>
        </w:tc>
        <w:tc>
          <w:tcPr>
            <w:tcW w:w="2977" w:type="dxa"/>
            <w:tcBorders>
              <w:top w:val="single" w:sz="4" w:space="0" w:color="000000"/>
              <w:left w:val="single" w:sz="4" w:space="0" w:color="000000"/>
              <w:bottom w:val="single" w:sz="4" w:space="0" w:color="000000"/>
              <w:right w:val="single" w:sz="4" w:space="0" w:color="000000"/>
            </w:tcBorders>
            <w:vAlign w:val="center"/>
          </w:tcPr>
          <w:p w14:paraId="087DAC98" w14:textId="7F04013B" w:rsidR="0008087F" w:rsidRPr="00DE174E" w:rsidRDefault="0008087F" w:rsidP="00DE174E">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sidRPr="00DE174E">
              <w:rPr>
                <w:rFonts w:ascii="Times New Roman" w:eastAsia="Times New Roman" w:hAnsi="Times New Roman" w:cs="Times New Roman"/>
                <w:bCs/>
                <w:kern w:val="0"/>
                <w:lang w:eastAsia="en-US"/>
                <w14:ligatures w14:val="none"/>
              </w:rPr>
              <w:t>Perkančiosios organizacijos turimos VxBlock1000 tarnybinių stočių įrangos, kurios priežiūra baigsis 2025 m., gamintojo priežiūros ir licencijų atnaujinimo iki 2028 m. gruodžio 31 d. paslaugos</w:t>
            </w:r>
          </w:p>
        </w:tc>
        <w:tc>
          <w:tcPr>
            <w:tcW w:w="606" w:type="dxa"/>
            <w:tcBorders>
              <w:top w:val="single" w:sz="4" w:space="0" w:color="000000"/>
              <w:left w:val="single" w:sz="4" w:space="0" w:color="000000"/>
              <w:bottom w:val="single" w:sz="4" w:space="0" w:color="000000"/>
              <w:right w:val="single" w:sz="4" w:space="0" w:color="000000"/>
            </w:tcBorders>
            <w:vAlign w:val="center"/>
          </w:tcPr>
          <w:p w14:paraId="58530887" w14:textId="3805F7AF" w:rsidR="0008087F" w:rsidRPr="00DE174E" w:rsidRDefault="0008087F" w:rsidP="0008087F">
            <w:pPr>
              <w:widowControl w:val="0"/>
              <w:tabs>
                <w:tab w:val="left" w:pos="720"/>
              </w:tabs>
              <w:suppressAutoHyphens/>
              <w:spacing w:before="40" w:after="40" w:line="240" w:lineRule="auto"/>
              <w:jc w:val="center"/>
              <w:rPr>
                <w:rFonts w:ascii="Times New Roman" w:eastAsia="Times New Roman" w:hAnsi="Times New Roman" w:cs="Times New Roman"/>
                <w:bCs/>
                <w:kern w:val="0"/>
                <w:lang w:eastAsia="en-US"/>
                <w14:ligatures w14:val="none"/>
              </w:rPr>
            </w:pPr>
            <w:r w:rsidRPr="00DE174E">
              <w:rPr>
                <w:rFonts w:ascii="Times New Roman" w:eastAsia="Times New Roman" w:hAnsi="Times New Roman" w:cs="Times New Roman"/>
                <w:bCs/>
                <w:kern w:val="0"/>
                <w:lang w:eastAsia="en-US"/>
                <w14:ligatures w14:val="none"/>
              </w:rPr>
              <w:t>1</w:t>
            </w:r>
          </w:p>
        </w:tc>
        <w:tc>
          <w:tcPr>
            <w:tcW w:w="1377" w:type="dxa"/>
            <w:tcBorders>
              <w:top w:val="single" w:sz="4" w:space="0" w:color="000000"/>
              <w:left w:val="single" w:sz="4" w:space="0" w:color="000000"/>
              <w:bottom w:val="single" w:sz="4" w:space="0" w:color="000000"/>
              <w:right w:val="single" w:sz="4" w:space="0" w:color="000000"/>
            </w:tcBorders>
            <w:vAlign w:val="center"/>
          </w:tcPr>
          <w:p w14:paraId="047AFD8F" w14:textId="3CC794CA" w:rsidR="0008087F" w:rsidRPr="006E4208" w:rsidRDefault="0008087F" w:rsidP="00C86365">
            <w:pPr>
              <w:widowControl w:val="0"/>
              <w:tabs>
                <w:tab w:val="left" w:pos="720"/>
              </w:tabs>
              <w:suppressAutoHyphens/>
              <w:spacing w:before="40" w:after="40" w:line="240" w:lineRule="auto"/>
              <w:rPr>
                <w:rFonts w:ascii="Times New Roman" w:eastAsia="Times New Roman" w:hAnsi="Times New Roman" w:cs="Times New Roman"/>
                <w:b/>
                <w:kern w:val="0"/>
                <w:lang w:eastAsia="en-US"/>
                <w14:ligatures w14:val="none"/>
              </w:rPr>
            </w:pPr>
            <w:r w:rsidRPr="00DE174E">
              <w:rPr>
                <w:rFonts w:ascii="Times New Roman" w:eastAsia="Times New Roman" w:hAnsi="Times New Roman" w:cs="Times New Roman"/>
                <w:b/>
                <w:kern w:val="0"/>
                <w:lang w:eastAsia="en-US"/>
                <w14:ligatures w14:val="none"/>
              </w:rPr>
              <w:t>934</w:t>
            </w:r>
            <w:r>
              <w:rPr>
                <w:rFonts w:ascii="Times New Roman" w:eastAsia="Times New Roman" w:hAnsi="Times New Roman" w:cs="Times New Roman"/>
                <w:b/>
                <w:kern w:val="0"/>
                <w:lang w:eastAsia="en-US"/>
                <w14:ligatures w14:val="none"/>
              </w:rPr>
              <w:t xml:space="preserve"> </w:t>
            </w:r>
            <w:r w:rsidRPr="00DE174E">
              <w:rPr>
                <w:rFonts w:ascii="Times New Roman" w:eastAsia="Times New Roman" w:hAnsi="Times New Roman" w:cs="Times New Roman"/>
                <w:b/>
                <w:kern w:val="0"/>
                <w:lang w:eastAsia="en-US"/>
                <w14:ligatures w14:val="none"/>
              </w:rPr>
              <w:t>800,00</w:t>
            </w:r>
          </w:p>
        </w:tc>
      </w:tr>
      <w:tr w:rsidR="00C86365" w:rsidRPr="00434232" w14:paraId="41505F26"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310783CF" w14:textId="75057456" w:rsidR="00C86365" w:rsidRPr="00434232" w:rsidRDefault="00C86365" w:rsidP="00C86365">
            <w:pPr>
              <w:widowControl w:val="0"/>
              <w:numPr>
                <w:ilvl w:val="1"/>
                <w:numId w:val="2"/>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 xml:space="preserve">Paslaugų kainos perskaičiavimo tvarka </w:t>
            </w:r>
          </w:p>
        </w:tc>
        <w:tc>
          <w:tcPr>
            <w:tcW w:w="5508" w:type="dxa"/>
            <w:gridSpan w:val="4"/>
            <w:tcBorders>
              <w:top w:val="single" w:sz="4" w:space="0" w:color="000000"/>
              <w:left w:val="single" w:sz="4" w:space="0" w:color="000000"/>
              <w:bottom w:val="single" w:sz="4" w:space="0" w:color="000000"/>
              <w:right w:val="single" w:sz="4" w:space="0" w:color="000000"/>
            </w:tcBorders>
            <w:vAlign w:val="center"/>
          </w:tcPr>
          <w:p w14:paraId="11DA22E3" w14:textId="61807369" w:rsidR="00A86C1D" w:rsidRPr="00A86C1D" w:rsidRDefault="00A86C1D"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Pr>
                <w:rFonts w:ascii="Times New Roman" w:eastAsia="Calibri" w:hAnsi="Times New Roman" w:cs="Times New Roman"/>
                <w:kern w:val="0"/>
                <w:lang w:eastAsia="en-US"/>
                <w14:ligatures w14:val="none"/>
              </w:rPr>
              <w:t>P</w:t>
            </w:r>
            <w:r w:rsidRPr="00A86C1D">
              <w:rPr>
                <w:rFonts w:ascii="Times New Roman" w:eastAsia="Calibri" w:hAnsi="Times New Roman" w:cs="Times New Roman"/>
                <w:kern w:val="0"/>
                <w:lang w:eastAsia="en-US"/>
                <w14:ligatures w14:val="none"/>
              </w:rPr>
              <w:t xml:space="preserve">aslaugų </w:t>
            </w:r>
            <w:r w:rsidR="000E05BF">
              <w:rPr>
                <w:rFonts w:ascii="Times New Roman" w:eastAsia="Calibri" w:hAnsi="Times New Roman" w:cs="Times New Roman"/>
                <w:kern w:val="0"/>
                <w:lang w:eastAsia="en-US"/>
                <w14:ligatures w14:val="none"/>
              </w:rPr>
              <w:t>kaina</w:t>
            </w:r>
            <w:r w:rsidRPr="00A86C1D">
              <w:rPr>
                <w:rFonts w:ascii="Times New Roman" w:eastAsia="Calibri" w:hAnsi="Times New Roman" w:cs="Times New Roman"/>
                <w:kern w:val="0"/>
                <w:lang w:eastAsia="en-US"/>
                <w14:ligatures w14:val="none"/>
              </w:rPr>
              <w:t xml:space="preserve"> perskaičiuojam</w:t>
            </w:r>
            <w:r w:rsidR="000E05BF">
              <w:rPr>
                <w:rFonts w:ascii="Times New Roman" w:eastAsia="Calibri" w:hAnsi="Times New Roman" w:cs="Times New Roman"/>
                <w:kern w:val="0"/>
                <w:lang w:eastAsia="en-US"/>
                <w14:ligatures w14:val="none"/>
              </w:rPr>
              <w:t>a</w:t>
            </w:r>
            <w:r w:rsidRPr="00A86C1D">
              <w:rPr>
                <w:rFonts w:ascii="Times New Roman" w:eastAsia="Calibri" w:hAnsi="Times New Roman" w:cs="Times New Roman"/>
                <w:kern w:val="0"/>
                <w:lang w:eastAsia="en-US"/>
                <w14:ligatures w14:val="none"/>
              </w:rPr>
              <w:t>:</w:t>
            </w:r>
          </w:p>
          <w:p w14:paraId="7879233F" w14:textId="2054C950" w:rsidR="00A86C1D" w:rsidRPr="00A86C1D" w:rsidRDefault="00A86C1D"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Pr>
                <w:rFonts w:ascii="Times New Roman" w:eastAsia="Calibri" w:hAnsi="Times New Roman" w:cs="Times New Roman"/>
                <w:kern w:val="0"/>
                <w:lang w:eastAsia="en-US"/>
                <w14:ligatures w14:val="none"/>
              </w:rPr>
              <w:t>6.5.</w:t>
            </w:r>
            <w:r w:rsidRPr="00A86C1D">
              <w:rPr>
                <w:rFonts w:ascii="Times New Roman" w:eastAsia="Calibri" w:hAnsi="Times New Roman" w:cs="Times New Roman"/>
                <w:kern w:val="0"/>
                <w:lang w:eastAsia="en-US"/>
                <w14:ligatures w14:val="none"/>
              </w:rPr>
              <w:t xml:space="preserve">1. </w:t>
            </w:r>
            <w:r w:rsidR="000E05BF">
              <w:rPr>
                <w:rFonts w:ascii="Times New Roman" w:eastAsia="Calibri" w:hAnsi="Times New Roman" w:cs="Times New Roman"/>
                <w:kern w:val="0"/>
                <w:lang w:eastAsia="en-US"/>
                <w14:ligatures w14:val="none"/>
              </w:rPr>
              <w:t>Kainą</w:t>
            </w:r>
            <w:r w:rsidRPr="00A86C1D">
              <w:rPr>
                <w:rFonts w:ascii="Times New Roman" w:eastAsia="Calibri" w:hAnsi="Times New Roman" w:cs="Times New Roman"/>
                <w:kern w:val="0"/>
                <w:lang w:eastAsia="en-US"/>
                <w14:ligatures w14:val="none"/>
              </w:rPr>
              <w:t xml:space="preserve"> didinant arba mažinant dėl pasikeitusio PVM. Tokiu atveju </w:t>
            </w:r>
            <w:r w:rsidR="000E05BF">
              <w:rPr>
                <w:rFonts w:ascii="Times New Roman" w:eastAsia="Calibri" w:hAnsi="Times New Roman" w:cs="Times New Roman"/>
                <w:kern w:val="0"/>
                <w:lang w:eastAsia="en-US"/>
                <w14:ligatures w14:val="none"/>
              </w:rPr>
              <w:t>kaina</w:t>
            </w:r>
            <w:r w:rsidRPr="00A86C1D">
              <w:rPr>
                <w:rFonts w:ascii="Times New Roman" w:eastAsia="Calibri" w:hAnsi="Times New Roman" w:cs="Times New Roman"/>
                <w:kern w:val="0"/>
                <w:lang w:eastAsia="en-US"/>
                <w14:ligatures w14:val="none"/>
              </w:rPr>
              <w:t xml:space="preserve"> perskaičiuojam</w:t>
            </w:r>
            <w:r w:rsidR="000E05BF">
              <w:rPr>
                <w:rFonts w:ascii="Times New Roman" w:eastAsia="Calibri" w:hAnsi="Times New Roman" w:cs="Times New Roman"/>
                <w:kern w:val="0"/>
                <w:lang w:eastAsia="en-US"/>
                <w14:ligatures w14:val="none"/>
              </w:rPr>
              <w:t>a</w:t>
            </w:r>
            <w:r w:rsidRPr="00A86C1D">
              <w:rPr>
                <w:rFonts w:ascii="Times New Roman" w:eastAsia="Calibri" w:hAnsi="Times New Roman" w:cs="Times New Roman"/>
                <w:kern w:val="0"/>
                <w:lang w:eastAsia="en-US"/>
                <w14:ligatures w14:val="none"/>
              </w:rPr>
              <w:t xml:space="preserve"> proporcingai pakeistam PVM. Toks perskaičiavimas taikomas tai paslaugų daliai, kuriai pagal teisės aktus taikytinas pasikeitęs PVM. Paslaugų </w:t>
            </w:r>
            <w:r w:rsidR="000E05BF">
              <w:rPr>
                <w:rFonts w:ascii="Times New Roman" w:eastAsia="Calibri" w:hAnsi="Times New Roman" w:cs="Times New Roman"/>
                <w:kern w:val="0"/>
                <w:lang w:eastAsia="en-US"/>
                <w14:ligatures w14:val="none"/>
              </w:rPr>
              <w:t>kainos</w:t>
            </w:r>
            <w:r w:rsidRPr="00A86C1D">
              <w:rPr>
                <w:rFonts w:ascii="Times New Roman" w:eastAsia="Calibri" w:hAnsi="Times New Roman" w:cs="Times New Roman"/>
                <w:kern w:val="0"/>
                <w:lang w:eastAsia="en-US"/>
                <w14:ligatures w14:val="none"/>
              </w:rPr>
              <w:t xml:space="preserve"> pakeitimas įforminamas Šalių rašytiniu susitarimu. Perskaičiuoti paslaugų </w:t>
            </w:r>
            <w:r w:rsidR="000E05BF">
              <w:rPr>
                <w:rFonts w:ascii="Times New Roman" w:eastAsia="Calibri" w:hAnsi="Times New Roman" w:cs="Times New Roman"/>
                <w:kern w:val="0"/>
                <w:lang w:eastAsia="en-US"/>
                <w14:ligatures w14:val="none"/>
              </w:rPr>
              <w:t>kaina</w:t>
            </w:r>
            <w:r w:rsidRPr="00A86C1D">
              <w:rPr>
                <w:rFonts w:ascii="Times New Roman" w:eastAsia="Calibri" w:hAnsi="Times New Roman" w:cs="Times New Roman"/>
                <w:kern w:val="0"/>
                <w:lang w:eastAsia="en-US"/>
                <w14:ligatures w14:val="none"/>
              </w:rPr>
              <w:t xml:space="preserve"> įsigalioja nuo Šalių rašytinio susitarimo įsigaliojimo dienos;</w:t>
            </w:r>
          </w:p>
          <w:p w14:paraId="5A4A1E59" w14:textId="5A832CB8" w:rsidR="00A86C1D" w:rsidRPr="00A86C1D" w:rsidRDefault="00A86C1D"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Pr>
                <w:rFonts w:ascii="Times New Roman" w:eastAsia="Calibri" w:hAnsi="Times New Roman" w:cs="Times New Roman"/>
                <w:kern w:val="0"/>
                <w:lang w:eastAsia="en-US"/>
                <w14:ligatures w14:val="none"/>
              </w:rPr>
              <w:t>6.5.</w:t>
            </w:r>
            <w:r w:rsidRPr="00A86C1D">
              <w:rPr>
                <w:rFonts w:ascii="Times New Roman" w:eastAsia="Calibri" w:hAnsi="Times New Roman" w:cs="Times New Roman"/>
                <w:kern w:val="0"/>
                <w:lang w:eastAsia="en-US"/>
                <w14:ligatures w14:val="none"/>
              </w:rPr>
              <w:t>2. bet kuri Šalis Sutarties galiojimo metu turi teisę inicijuoti Sutartyje numatyt</w:t>
            </w:r>
            <w:r w:rsidR="00063104">
              <w:rPr>
                <w:rFonts w:ascii="Times New Roman" w:eastAsia="Calibri" w:hAnsi="Times New Roman" w:cs="Times New Roman"/>
                <w:kern w:val="0"/>
                <w:lang w:eastAsia="en-US"/>
                <w14:ligatures w14:val="none"/>
              </w:rPr>
              <w:t>os kainos</w:t>
            </w:r>
            <w:r w:rsidRPr="00A86C1D">
              <w:rPr>
                <w:rFonts w:ascii="Times New Roman" w:eastAsia="Calibri" w:hAnsi="Times New Roman" w:cs="Times New Roman"/>
                <w:kern w:val="0"/>
                <w:lang w:eastAsia="en-US"/>
                <w14:ligatures w14:val="none"/>
              </w:rPr>
              <w:t xml:space="preserve"> perskaičiavimą (keitimą), kaip nurodyta Sutarties </w:t>
            </w:r>
            <w:r w:rsidR="00405208">
              <w:rPr>
                <w:rFonts w:ascii="Times New Roman" w:eastAsia="Calibri" w:hAnsi="Times New Roman" w:cs="Times New Roman"/>
                <w:kern w:val="0"/>
                <w:lang w:eastAsia="en-US"/>
                <w14:ligatures w14:val="none"/>
              </w:rPr>
              <w:t>6</w:t>
            </w:r>
            <w:r w:rsidRPr="00A86C1D">
              <w:rPr>
                <w:rFonts w:ascii="Times New Roman" w:eastAsia="Calibri" w:hAnsi="Times New Roman" w:cs="Times New Roman"/>
                <w:kern w:val="0"/>
                <w:lang w:eastAsia="en-US"/>
                <w14:ligatures w14:val="none"/>
              </w:rPr>
              <w:t>.</w:t>
            </w:r>
            <w:r w:rsidR="00405208">
              <w:rPr>
                <w:rFonts w:ascii="Times New Roman" w:eastAsia="Calibri" w:hAnsi="Times New Roman" w:cs="Times New Roman"/>
                <w:kern w:val="0"/>
                <w:lang w:eastAsia="en-US"/>
                <w14:ligatures w14:val="none"/>
              </w:rPr>
              <w:t>5</w:t>
            </w:r>
            <w:r w:rsidRPr="00A86C1D">
              <w:rPr>
                <w:rFonts w:ascii="Times New Roman" w:eastAsia="Calibri" w:hAnsi="Times New Roman" w:cs="Times New Roman"/>
                <w:kern w:val="0"/>
                <w:lang w:eastAsia="en-US"/>
                <w14:ligatures w14:val="none"/>
              </w:rPr>
              <w:t>.5 papunktyje, ne anksčiau kaip po 6 mėnesių nuo Sutarties įsigaliojimo dienos, tačiau ne dažniau kaip vieną kartą per kalendorinį pusmetį, jeigu Ūkio subjektams suteiktų paslaugų (J62 Kompiuterių programavimo, konsultacinė ir susijusi veikla) kainų pokytis (k), apskaičiuotas kaip nustatyta šiame punkte, viršija 5 procentus:</w:t>
            </w:r>
          </w:p>
          <w:p w14:paraId="687B1CEA" w14:textId="6F989AE4" w:rsidR="00A86C1D" w:rsidRPr="00A86C1D" w:rsidRDefault="00A86C1D"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sidRPr="00405208">
              <w:rPr>
                <w:rFonts w:ascii="Times New Roman" w:hAnsi="Times New Roman" w:cs="Times New Roman"/>
                <w:lang w:eastAsia="en-US"/>
              </w:rPr>
              <w:t>k =</w:t>
            </w:r>
            <w:r w:rsidRPr="00405208">
              <w:rPr>
                <w:rFonts w:ascii="Times New Roman" w:hAnsi="Times New Roman" w:cs="Times New Roman"/>
                <w:lang w:eastAsia="en-US"/>
              </w:rPr>
              <w:t>〖</w:t>
            </w:r>
            <w:r w:rsidRPr="00405208">
              <w:rPr>
                <w:rFonts w:ascii="Times New Roman" w:hAnsi="Times New Roman" w:cs="Times New Roman"/>
                <w:lang w:eastAsia="en-US"/>
              </w:rPr>
              <w:t>Ind_</w:t>
            </w:r>
            <w:r w:rsidRPr="00405208">
              <w:rPr>
                <w:rFonts w:ascii="Times New Roman" w:hAnsi="Times New Roman" w:cs="Times New Roman"/>
                <w:vertAlign w:val="subscript"/>
                <w:lang w:eastAsia="en-US"/>
              </w:rPr>
              <w:t>naujausias</w:t>
            </w:r>
            <w:r w:rsidRPr="00405208">
              <w:rPr>
                <w:rFonts w:ascii="Times New Roman" w:hAnsi="Times New Roman" w:cs="Times New Roman"/>
                <w:lang w:eastAsia="en-US"/>
              </w:rPr>
              <w:t>/</w:t>
            </w:r>
            <w:r w:rsidRPr="00405208">
              <w:rPr>
                <w:rFonts w:ascii="Times New Roman" w:hAnsi="Times New Roman" w:cs="Times New Roman"/>
                <w:lang w:eastAsia="en-US"/>
              </w:rPr>
              <w:t>〖</w:t>
            </w:r>
            <w:r w:rsidRPr="00405208">
              <w:rPr>
                <w:rFonts w:ascii="Times New Roman" w:hAnsi="Times New Roman" w:cs="Times New Roman"/>
                <w:lang w:eastAsia="en-US"/>
              </w:rPr>
              <w:t>Ind_</w:t>
            </w:r>
            <w:r w:rsidRPr="00405208">
              <w:rPr>
                <w:rFonts w:ascii="Times New Roman" w:hAnsi="Times New Roman" w:cs="Times New Roman"/>
                <w:vertAlign w:val="subscript"/>
                <w:lang w:eastAsia="en-US"/>
              </w:rPr>
              <w:t>pradžia</w:t>
            </w:r>
            <w:r w:rsidRPr="00405208">
              <w:rPr>
                <w:rFonts w:ascii="Times New Roman" w:hAnsi="Times New Roman" w:cs="Times New Roman"/>
                <w:lang w:eastAsia="en-US"/>
              </w:rPr>
              <w:t xml:space="preserve"> ×100-100, (proc.), </w:t>
            </w:r>
            <w:r w:rsidRPr="00A86C1D">
              <w:rPr>
                <w:rFonts w:ascii="Times New Roman" w:eastAsia="Calibri" w:hAnsi="Times New Roman" w:cs="Times New Roman" w:hint="eastAsia"/>
                <w:kern w:val="0"/>
                <w:lang w:eastAsia="en-US"/>
                <w14:ligatures w14:val="none"/>
              </w:rPr>
              <w:t>kur</w:t>
            </w:r>
          </w:p>
          <w:p w14:paraId="56111C04" w14:textId="303B8751" w:rsidR="00A86C1D" w:rsidRPr="00A86C1D" w:rsidRDefault="00A86C1D"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sidRPr="00A86C1D">
              <w:rPr>
                <w:rFonts w:ascii="Times New Roman" w:eastAsia="Calibri" w:hAnsi="Times New Roman" w:cs="Times New Roman"/>
                <w:kern w:val="0"/>
                <w:lang w:eastAsia="en-US"/>
                <w14:ligatures w14:val="none"/>
              </w:rPr>
              <w:lastRenderedPageBreak/>
              <w:t>Ind</w:t>
            </w:r>
            <w:r w:rsidRPr="00405208">
              <w:rPr>
                <w:rFonts w:ascii="Times New Roman" w:eastAsia="Calibri" w:hAnsi="Times New Roman" w:cs="Times New Roman"/>
                <w:kern w:val="0"/>
                <w:vertAlign w:val="subscript"/>
                <w:lang w:eastAsia="en-US"/>
                <w14:ligatures w14:val="none"/>
              </w:rPr>
              <w:t>naujausias</w:t>
            </w:r>
            <w:r w:rsidRPr="00A86C1D">
              <w:rPr>
                <w:rFonts w:ascii="Times New Roman" w:eastAsia="Calibri" w:hAnsi="Times New Roman" w:cs="Times New Roman"/>
                <w:kern w:val="0"/>
                <w:lang w:eastAsia="en-US"/>
                <w14:ligatures w14:val="none"/>
              </w:rPr>
              <w:t xml:space="preserve"> – kreipimosi dėl </w:t>
            </w:r>
            <w:r w:rsidR="00063104">
              <w:rPr>
                <w:rFonts w:ascii="Times New Roman" w:eastAsia="Calibri" w:hAnsi="Times New Roman" w:cs="Times New Roman"/>
                <w:kern w:val="0"/>
                <w:lang w:eastAsia="en-US"/>
                <w14:ligatures w14:val="none"/>
              </w:rPr>
              <w:t>kainos</w:t>
            </w:r>
            <w:r w:rsidRPr="00A86C1D">
              <w:rPr>
                <w:rFonts w:ascii="Times New Roman" w:eastAsia="Calibri" w:hAnsi="Times New Roman" w:cs="Times New Roman"/>
                <w:kern w:val="0"/>
                <w:lang w:eastAsia="en-US"/>
                <w14:ligatures w14:val="none"/>
              </w:rPr>
              <w:t xml:space="preserve"> perskaičiavimo išsiuntimo kitai šaliai datą naujausias paskelbtas Ūkio subjektams suteiktų paslaugų kainų indeksas (J62 Kompiuterių programavimo, konsultacinė ir susijusi veikla); </w:t>
            </w:r>
          </w:p>
          <w:p w14:paraId="696CAB94" w14:textId="77777777" w:rsidR="00A86C1D" w:rsidRPr="00A86C1D" w:rsidRDefault="00A86C1D"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sidRPr="00A86C1D">
              <w:rPr>
                <w:rFonts w:ascii="Times New Roman" w:eastAsia="Calibri" w:hAnsi="Times New Roman" w:cs="Times New Roman"/>
                <w:kern w:val="0"/>
                <w:lang w:eastAsia="en-US"/>
                <w14:ligatures w14:val="none"/>
              </w:rPr>
              <w:t>Ind</w:t>
            </w:r>
            <w:r w:rsidRPr="00405208">
              <w:rPr>
                <w:rFonts w:ascii="Times New Roman" w:eastAsia="Calibri" w:hAnsi="Times New Roman" w:cs="Times New Roman"/>
                <w:kern w:val="0"/>
                <w:vertAlign w:val="subscript"/>
                <w:lang w:eastAsia="en-US"/>
                <w14:ligatures w14:val="none"/>
              </w:rPr>
              <w:t>pradžia</w:t>
            </w:r>
            <w:r w:rsidRPr="00A86C1D">
              <w:rPr>
                <w:rFonts w:ascii="Times New Roman" w:eastAsia="Calibri" w:hAnsi="Times New Roman" w:cs="Times New Roman"/>
                <w:kern w:val="0"/>
                <w:lang w:eastAsia="en-US"/>
                <w14:ligatures w14:val="none"/>
              </w:rPr>
              <w:t xml:space="preserve"> – laikotarpio pradžios datos (mėnesio) Ūkio subjektams suteiktų paslaugų kainų indeksas (J62 Kompiuterių programavimo, konsultacinė ir susijusi veikla). Pirmojo perskaičiavimo atveju laikotarpio pradžia (mėnuo) yra Sutarties įsigaliojimo dienos mėnuo. Antrojo ir vėlesnių perskaičiavimų atveju laikotarpio pradžia (mėnuo) yra paskutinio susitarimo dėl Sutartyje numatytų įkainių perskaičiavimo metu naudotos paskelbto Ūkio subjektams suteiktų paslaugų kainų indekso reikšmės mėnuo;</w:t>
            </w:r>
          </w:p>
          <w:p w14:paraId="08FF3CB6" w14:textId="3CE6ADE8" w:rsidR="00A86C1D" w:rsidRPr="00A86C1D" w:rsidRDefault="00A86C1D"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Pr>
                <w:rFonts w:ascii="Times New Roman" w:eastAsia="Calibri" w:hAnsi="Times New Roman" w:cs="Times New Roman"/>
                <w:kern w:val="0"/>
                <w:lang w:eastAsia="en-US"/>
                <w14:ligatures w14:val="none"/>
              </w:rPr>
              <w:t>6.5.</w:t>
            </w:r>
            <w:r w:rsidRPr="00A86C1D">
              <w:rPr>
                <w:rFonts w:ascii="Times New Roman" w:eastAsia="Calibri" w:hAnsi="Times New Roman" w:cs="Times New Roman"/>
                <w:kern w:val="0"/>
                <w:lang w:eastAsia="en-US"/>
                <w14:ligatures w14:val="none"/>
              </w:rPr>
              <w:t>3. Sutartyje nustatyt</w:t>
            </w:r>
            <w:r w:rsidR="00063104">
              <w:rPr>
                <w:rFonts w:ascii="Times New Roman" w:eastAsia="Calibri" w:hAnsi="Times New Roman" w:cs="Times New Roman"/>
                <w:kern w:val="0"/>
                <w:lang w:eastAsia="en-US"/>
                <w14:ligatures w14:val="none"/>
              </w:rPr>
              <w:t>os kainos</w:t>
            </w:r>
            <w:r w:rsidRPr="00A86C1D">
              <w:rPr>
                <w:rFonts w:ascii="Times New Roman" w:eastAsia="Calibri" w:hAnsi="Times New Roman" w:cs="Times New Roman"/>
                <w:kern w:val="0"/>
                <w:lang w:eastAsia="en-US"/>
                <w14:ligatures w14:val="none"/>
              </w:rPr>
              <w:t xml:space="preserve"> perskaičiavimas apskaičiuojamas pagal formulę:</w:t>
            </w:r>
          </w:p>
          <w:p w14:paraId="42C8D3D4" w14:textId="4C7B0008" w:rsidR="00A86C1D" w:rsidRPr="00A86C1D" w:rsidRDefault="00A86C1D"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sidRPr="00A86C1D">
              <w:rPr>
                <w:rFonts w:ascii="Times New Roman" w:eastAsia="Calibri" w:hAnsi="Times New Roman" w:cs="Times New Roman"/>
                <w:kern w:val="0"/>
                <w:lang w:eastAsia="en-US"/>
                <w14:ligatures w14:val="none"/>
              </w:rPr>
              <w:t>a</w:t>
            </w:r>
            <w:r w:rsidRPr="00405208">
              <w:rPr>
                <w:rFonts w:ascii="Times New Roman" w:eastAsia="Calibri" w:hAnsi="Times New Roman" w:cs="Times New Roman"/>
                <w:kern w:val="0"/>
                <w:vertAlign w:val="superscript"/>
                <w:lang w:eastAsia="en-US"/>
                <w14:ligatures w14:val="none"/>
              </w:rPr>
              <w:t>1</w:t>
            </w:r>
            <w:r w:rsidRPr="00A86C1D">
              <w:rPr>
                <w:rFonts w:ascii="Times New Roman" w:eastAsia="Calibri" w:hAnsi="Times New Roman" w:cs="Times New Roman"/>
                <w:kern w:val="0"/>
                <w:lang w:eastAsia="en-US"/>
                <w14:ligatures w14:val="none"/>
              </w:rPr>
              <w:t>=a+(k/100×a), kur</w:t>
            </w:r>
          </w:p>
          <w:p w14:paraId="2D735152" w14:textId="1E4A727F" w:rsidR="00A86C1D" w:rsidRPr="00A86C1D" w:rsidRDefault="00A86C1D"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sidRPr="00A86C1D">
              <w:rPr>
                <w:rFonts w:ascii="Times New Roman" w:eastAsia="Calibri" w:hAnsi="Times New Roman" w:cs="Times New Roman"/>
                <w:kern w:val="0"/>
                <w:lang w:eastAsia="en-US"/>
                <w14:ligatures w14:val="none"/>
              </w:rPr>
              <w:t xml:space="preserve">a – </w:t>
            </w:r>
            <w:r w:rsidR="00063104">
              <w:rPr>
                <w:rFonts w:ascii="Times New Roman" w:eastAsia="Calibri" w:hAnsi="Times New Roman" w:cs="Times New Roman"/>
                <w:kern w:val="0"/>
                <w:lang w:eastAsia="en-US"/>
                <w14:ligatures w14:val="none"/>
              </w:rPr>
              <w:t xml:space="preserve">kaina </w:t>
            </w:r>
            <w:r w:rsidRPr="00A86C1D">
              <w:rPr>
                <w:rFonts w:ascii="Times New Roman" w:eastAsia="Calibri" w:hAnsi="Times New Roman" w:cs="Times New Roman"/>
                <w:kern w:val="0"/>
                <w:lang w:eastAsia="en-US"/>
                <w14:ligatures w14:val="none"/>
              </w:rPr>
              <w:t>(Eur be PVM) (jei ji jau buvo perskaičiuota, tai po paskutinio perskaičiavimo);</w:t>
            </w:r>
          </w:p>
          <w:p w14:paraId="3C038072" w14:textId="7BD5586C" w:rsidR="00A86C1D" w:rsidRPr="00A86C1D" w:rsidRDefault="00A86C1D"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sidRPr="00A86C1D">
              <w:rPr>
                <w:rFonts w:ascii="Times New Roman" w:eastAsia="Calibri" w:hAnsi="Times New Roman" w:cs="Times New Roman"/>
                <w:kern w:val="0"/>
                <w:lang w:eastAsia="en-US"/>
                <w14:ligatures w14:val="none"/>
              </w:rPr>
              <w:t>a</w:t>
            </w:r>
            <w:r w:rsidRPr="00405208">
              <w:rPr>
                <w:rFonts w:ascii="Times New Roman" w:eastAsia="Calibri" w:hAnsi="Times New Roman" w:cs="Times New Roman"/>
                <w:kern w:val="0"/>
                <w:vertAlign w:val="superscript"/>
                <w:lang w:eastAsia="en-US"/>
                <w14:ligatures w14:val="none"/>
              </w:rPr>
              <w:t>1</w:t>
            </w:r>
            <w:r w:rsidRPr="00A86C1D">
              <w:rPr>
                <w:rFonts w:ascii="Times New Roman" w:eastAsia="Calibri" w:hAnsi="Times New Roman" w:cs="Times New Roman"/>
                <w:kern w:val="0"/>
                <w:lang w:eastAsia="en-US"/>
                <w14:ligatures w14:val="none"/>
              </w:rPr>
              <w:t xml:space="preserve"> – perskaičiuota (pakeista) </w:t>
            </w:r>
            <w:r w:rsidR="00063104">
              <w:rPr>
                <w:rFonts w:ascii="Times New Roman" w:eastAsia="Calibri" w:hAnsi="Times New Roman" w:cs="Times New Roman"/>
                <w:kern w:val="0"/>
                <w:lang w:eastAsia="en-US"/>
                <w14:ligatures w14:val="none"/>
              </w:rPr>
              <w:t>kaina</w:t>
            </w:r>
            <w:r w:rsidRPr="00A86C1D">
              <w:rPr>
                <w:rFonts w:ascii="Times New Roman" w:eastAsia="Calibri" w:hAnsi="Times New Roman" w:cs="Times New Roman"/>
                <w:kern w:val="0"/>
                <w:lang w:eastAsia="en-US"/>
                <w14:ligatures w14:val="none"/>
              </w:rPr>
              <w:t xml:space="preserve"> (Eur be PVM);</w:t>
            </w:r>
          </w:p>
          <w:p w14:paraId="6D635E18" w14:textId="77777777" w:rsidR="00A86C1D" w:rsidRPr="00A86C1D" w:rsidRDefault="00A86C1D"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sidRPr="00A86C1D">
              <w:rPr>
                <w:rFonts w:ascii="Times New Roman" w:eastAsia="Calibri" w:hAnsi="Times New Roman" w:cs="Times New Roman"/>
                <w:kern w:val="0"/>
                <w:lang w:eastAsia="en-US"/>
                <w14:ligatures w14:val="none"/>
              </w:rPr>
              <w:t>k – pagal Ūkio subjektams suteiktų paslaugų (J62 Kompiuterių programavimo, konsultacinė ir susijusi veikla) indeksą apskaičiuotas Ūkio subjektams suteiktų paslaugų kainų pokytis (padidėjimas arba sumažėjimas) (%);</w:t>
            </w:r>
          </w:p>
          <w:p w14:paraId="181D9FE7" w14:textId="58B508DB" w:rsidR="00A86C1D" w:rsidRPr="00A86C1D" w:rsidRDefault="00A86C1D"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Pr>
                <w:rFonts w:ascii="Times New Roman" w:eastAsia="Calibri" w:hAnsi="Times New Roman" w:cs="Times New Roman"/>
                <w:kern w:val="0"/>
                <w:lang w:eastAsia="en-US"/>
                <w14:ligatures w14:val="none"/>
              </w:rPr>
              <w:t>6.5.</w:t>
            </w:r>
            <w:r w:rsidRPr="00A86C1D">
              <w:rPr>
                <w:rFonts w:ascii="Times New Roman" w:eastAsia="Calibri" w:hAnsi="Times New Roman" w:cs="Times New Roman"/>
                <w:kern w:val="0"/>
                <w:lang w:eastAsia="en-US"/>
                <w14:ligatures w14:val="none"/>
              </w:rPr>
              <w:t>4. skaičiavimams indeksų reikšmės imamos keturių skaitmenų po kablelio tikslumu. Apskaičiuotas pokytis (k) tolimesniems skaičiavimams naudojamas suapvalinus iki vieno skaitmens po kablelio, o apskaičiuota</w:t>
            </w:r>
            <w:r w:rsidR="00063104">
              <w:rPr>
                <w:rFonts w:ascii="Times New Roman" w:eastAsia="Calibri" w:hAnsi="Times New Roman" w:cs="Times New Roman"/>
                <w:kern w:val="0"/>
                <w:lang w:eastAsia="en-US"/>
                <w14:ligatures w14:val="none"/>
              </w:rPr>
              <w:t xml:space="preserve"> kaina</w:t>
            </w:r>
            <w:r w:rsidRPr="00A86C1D">
              <w:rPr>
                <w:rFonts w:ascii="Times New Roman" w:eastAsia="Calibri" w:hAnsi="Times New Roman" w:cs="Times New Roman"/>
                <w:kern w:val="0"/>
                <w:lang w:eastAsia="en-US"/>
                <w14:ligatures w14:val="none"/>
              </w:rPr>
              <w:t xml:space="preserve"> „a“ suapvalinama iki dviejų skaitmenų po kablelio;</w:t>
            </w:r>
          </w:p>
          <w:p w14:paraId="438C2B06" w14:textId="4E4BC5D7" w:rsidR="00A86C1D" w:rsidRPr="00A86C1D" w:rsidRDefault="00A86C1D"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Pr>
                <w:rFonts w:ascii="Times New Roman" w:eastAsia="Calibri" w:hAnsi="Times New Roman" w:cs="Times New Roman"/>
                <w:kern w:val="0"/>
                <w:lang w:eastAsia="en-US"/>
                <w14:ligatures w14:val="none"/>
              </w:rPr>
              <w:t>6.5.</w:t>
            </w:r>
            <w:r w:rsidRPr="00A86C1D">
              <w:rPr>
                <w:rFonts w:ascii="Times New Roman" w:eastAsia="Calibri" w:hAnsi="Times New Roman" w:cs="Times New Roman"/>
                <w:kern w:val="0"/>
                <w:lang w:eastAsia="en-US"/>
                <w14:ligatures w14:val="none"/>
              </w:rPr>
              <w:t>5. Sutarties kain</w:t>
            </w:r>
            <w:r w:rsidR="00063104">
              <w:rPr>
                <w:rFonts w:ascii="Times New Roman" w:eastAsia="Calibri" w:hAnsi="Times New Roman" w:cs="Times New Roman"/>
                <w:kern w:val="0"/>
                <w:lang w:eastAsia="en-US"/>
                <w14:ligatures w14:val="none"/>
              </w:rPr>
              <w:t>os</w:t>
            </w:r>
            <w:r w:rsidRPr="00A86C1D">
              <w:rPr>
                <w:rFonts w:ascii="Times New Roman" w:eastAsia="Calibri" w:hAnsi="Times New Roman" w:cs="Times New Roman"/>
                <w:kern w:val="0"/>
                <w:lang w:eastAsia="en-US"/>
                <w14:ligatures w14:val="none"/>
              </w:rPr>
              <w:t xml:space="preserve"> perskaičiavimą inicijuojanti Šalis, kreipdamasi raštu į kitą Sutarties Šalį, pateikia konkrečius Valstybės duomenų agentūros viešai Oficialiosios statistikos portale (</w:t>
            </w:r>
            <w:hyperlink r:id="rId10" w:anchor="/" w:history="1">
              <w:r w:rsidRPr="00206B8A">
                <w:rPr>
                  <w:rStyle w:val="Hyperlink"/>
                  <w:rFonts w:ascii="Times New Roman" w:eastAsia="Calibri" w:hAnsi="Times New Roman" w:cs="Times New Roman"/>
                  <w:kern w:val="0"/>
                  <w:lang w:eastAsia="en-US"/>
                  <w14:ligatures w14:val="none"/>
                </w:rPr>
                <w:t>https://osp.stat.gov.lt/statistiniu-rodikliu-analize?indicator=S7R260#/</w:t>
              </w:r>
            </w:hyperlink>
            <w:r w:rsidRPr="00A86C1D">
              <w:rPr>
                <w:rFonts w:ascii="Times New Roman" w:eastAsia="Calibri" w:hAnsi="Times New Roman" w:cs="Times New Roman"/>
                <w:kern w:val="0"/>
                <w:lang w:eastAsia="en-US"/>
                <w14:ligatures w14:val="none"/>
              </w:rPr>
              <w:t>) paskelbtus Ūkio subjektams suteiktų paslaugų (J62 Kompiuterių programavimo, konsultacinė ir susijusi veikla) kainų indeksus ir Sutarties įkainių perskaičiavimą pagal aukščiau nustatytas formules. Jei nei viena Sutarties šalis neinicijuoja Sutarties kain</w:t>
            </w:r>
            <w:r w:rsidR="00063104">
              <w:rPr>
                <w:rFonts w:ascii="Times New Roman" w:eastAsia="Calibri" w:hAnsi="Times New Roman" w:cs="Times New Roman"/>
                <w:kern w:val="0"/>
                <w:lang w:eastAsia="en-US"/>
                <w14:ligatures w14:val="none"/>
              </w:rPr>
              <w:t xml:space="preserve">os </w:t>
            </w:r>
            <w:r w:rsidRPr="00A86C1D">
              <w:rPr>
                <w:rFonts w:ascii="Times New Roman" w:eastAsia="Calibri" w:hAnsi="Times New Roman" w:cs="Times New Roman"/>
                <w:kern w:val="0"/>
                <w:lang w:eastAsia="en-US"/>
                <w14:ligatures w14:val="none"/>
              </w:rPr>
              <w:t>perskaičiavimo, Sutartyje nustatyt</w:t>
            </w:r>
            <w:r w:rsidR="00063104">
              <w:rPr>
                <w:rFonts w:ascii="Times New Roman" w:eastAsia="Calibri" w:hAnsi="Times New Roman" w:cs="Times New Roman"/>
                <w:kern w:val="0"/>
                <w:lang w:eastAsia="en-US"/>
                <w14:ligatures w14:val="none"/>
              </w:rPr>
              <w:t>a kaina</w:t>
            </w:r>
            <w:r w:rsidRPr="00A86C1D">
              <w:rPr>
                <w:rFonts w:ascii="Times New Roman" w:eastAsia="Calibri" w:hAnsi="Times New Roman" w:cs="Times New Roman"/>
                <w:kern w:val="0"/>
                <w:lang w:eastAsia="en-US"/>
                <w14:ligatures w14:val="none"/>
              </w:rPr>
              <w:t xml:space="preserve"> nebus keičiam</w:t>
            </w:r>
            <w:r w:rsidR="00063104">
              <w:rPr>
                <w:rFonts w:ascii="Times New Roman" w:eastAsia="Calibri" w:hAnsi="Times New Roman" w:cs="Times New Roman"/>
                <w:kern w:val="0"/>
                <w:lang w:eastAsia="en-US"/>
                <w14:ligatures w14:val="none"/>
              </w:rPr>
              <w:t>a</w:t>
            </w:r>
            <w:r w:rsidRPr="00A86C1D">
              <w:rPr>
                <w:rFonts w:ascii="Times New Roman" w:eastAsia="Calibri" w:hAnsi="Times New Roman" w:cs="Times New Roman"/>
                <w:kern w:val="0"/>
                <w:lang w:eastAsia="en-US"/>
                <w14:ligatures w14:val="none"/>
              </w:rPr>
              <w:t xml:space="preserve">, o Užsakovas atsiskaito su </w:t>
            </w:r>
            <w:r w:rsidR="00405208">
              <w:rPr>
                <w:rFonts w:ascii="Times New Roman" w:eastAsia="Calibri" w:hAnsi="Times New Roman" w:cs="Times New Roman"/>
                <w:kern w:val="0"/>
                <w:lang w:eastAsia="en-US"/>
                <w14:ligatures w14:val="none"/>
              </w:rPr>
              <w:t>Tie</w:t>
            </w:r>
            <w:r w:rsidRPr="00A86C1D">
              <w:rPr>
                <w:rFonts w:ascii="Times New Roman" w:eastAsia="Calibri" w:hAnsi="Times New Roman" w:cs="Times New Roman"/>
                <w:kern w:val="0"/>
                <w:lang w:eastAsia="en-US"/>
                <w14:ligatures w14:val="none"/>
              </w:rPr>
              <w:t>kėju pagal Sutartyje nustatytus</w:t>
            </w:r>
            <w:r w:rsidR="00315705">
              <w:rPr>
                <w:rFonts w:ascii="Times New Roman" w:eastAsia="Calibri" w:hAnsi="Times New Roman" w:cs="Times New Roman"/>
                <w:kern w:val="0"/>
                <w:lang w:eastAsia="en-US"/>
                <w14:ligatures w14:val="none"/>
              </w:rPr>
              <w:t xml:space="preserve"> (-tą)</w:t>
            </w:r>
            <w:r w:rsidRPr="00A86C1D">
              <w:rPr>
                <w:rFonts w:ascii="Times New Roman" w:eastAsia="Calibri" w:hAnsi="Times New Roman" w:cs="Times New Roman"/>
                <w:kern w:val="0"/>
                <w:lang w:eastAsia="en-US"/>
                <w14:ligatures w14:val="none"/>
              </w:rPr>
              <w:t xml:space="preserve"> įkainius</w:t>
            </w:r>
            <w:r w:rsidR="00315705">
              <w:rPr>
                <w:rFonts w:ascii="Times New Roman" w:eastAsia="Calibri" w:hAnsi="Times New Roman" w:cs="Times New Roman"/>
                <w:kern w:val="0"/>
                <w:lang w:eastAsia="en-US"/>
                <w14:ligatures w14:val="none"/>
              </w:rPr>
              <w:t xml:space="preserve"> (kainą)</w:t>
            </w:r>
            <w:r w:rsidRPr="00A86C1D">
              <w:rPr>
                <w:rFonts w:ascii="Times New Roman" w:eastAsia="Calibri" w:hAnsi="Times New Roman" w:cs="Times New Roman"/>
                <w:kern w:val="0"/>
                <w:lang w:eastAsia="en-US"/>
                <w14:ligatures w14:val="none"/>
              </w:rPr>
              <w:t>;</w:t>
            </w:r>
          </w:p>
          <w:p w14:paraId="735B514E" w14:textId="745A467E" w:rsidR="00A86C1D" w:rsidRPr="00A86C1D" w:rsidRDefault="00A86C1D"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Pr>
                <w:rFonts w:ascii="Times New Roman" w:eastAsia="Calibri" w:hAnsi="Times New Roman" w:cs="Times New Roman"/>
                <w:kern w:val="0"/>
                <w:lang w:eastAsia="en-US"/>
                <w14:ligatures w14:val="none"/>
              </w:rPr>
              <w:t>6.5.</w:t>
            </w:r>
            <w:r w:rsidRPr="00A86C1D">
              <w:rPr>
                <w:rFonts w:ascii="Times New Roman" w:eastAsia="Calibri" w:hAnsi="Times New Roman" w:cs="Times New Roman"/>
                <w:kern w:val="0"/>
                <w:lang w:eastAsia="en-US"/>
                <w14:ligatures w14:val="none"/>
              </w:rPr>
              <w:t xml:space="preserve">6. Sutarties </w:t>
            </w:r>
            <w:r w:rsidR="00063104">
              <w:rPr>
                <w:rFonts w:ascii="Times New Roman" w:eastAsia="Calibri" w:hAnsi="Times New Roman" w:cs="Times New Roman"/>
                <w:kern w:val="0"/>
                <w:lang w:eastAsia="en-US"/>
                <w14:ligatures w14:val="none"/>
              </w:rPr>
              <w:t>kainos</w:t>
            </w:r>
            <w:r w:rsidRPr="00A86C1D">
              <w:rPr>
                <w:rFonts w:ascii="Times New Roman" w:eastAsia="Calibri" w:hAnsi="Times New Roman" w:cs="Times New Roman"/>
                <w:kern w:val="0"/>
                <w:lang w:eastAsia="en-US"/>
                <w14:ligatures w14:val="none"/>
              </w:rPr>
              <w:t xml:space="preserve"> perskaičiavimas įforminamas rašytiniu Šalių susitarimu, kuriame nurodoma ši informacija: indekso reikšmė laikotarpio pradžioje ir jos nustatymo data, indekso reikšmė laikotarpio pabaigoje ir jos nustatymo data, kainų pokytis (k), perskaičiuot</w:t>
            </w:r>
            <w:r w:rsidR="00063104">
              <w:rPr>
                <w:rFonts w:ascii="Times New Roman" w:eastAsia="Calibri" w:hAnsi="Times New Roman" w:cs="Times New Roman"/>
                <w:kern w:val="0"/>
                <w:lang w:eastAsia="en-US"/>
                <w14:ligatures w14:val="none"/>
              </w:rPr>
              <w:t>a kaina</w:t>
            </w:r>
            <w:r w:rsidRPr="00A86C1D">
              <w:rPr>
                <w:rFonts w:ascii="Times New Roman" w:eastAsia="Calibri" w:hAnsi="Times New Roman" w:cs="Times New Roman"/>
                <w:kern w:val="0"/>
                <w:lang w:eastAsia="en-US"/>
                <w14:ligatures w14:val="none"/>
              </w:rPr>
              <w:t>, perskaičiuota pradinė sutarties vertė;</w:t>
            </w:r>
          </w:p>
          <w:p w14:paraId="114B0C28" w14:textId="610A5FE3" w:rsidR="00A86C1D" w:rsidRPr="00A86C1D" w:rsidRDefault="00A86C1D"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Pr>
                <w:rFonts w:ascii="Times New Roman" w:eastAsia="Calibri" w:hAnsi="Times New Roman" w:cs="Times New Roman"/>
                <w:kern w:val="0"/>
                <w:lang w:eastAsia="en-US"/>
                <w14:ligatures w14:val="none"/>
              </w:rPr>
              <w:t>6.5.</w:t>
            </w:r>
            <w:r w:rsidRPr="00A86C1D">
              <w:rPr>
                <w:rFonts w:ascii="Times New Roman" w:eastAsia="Calibri" w:hAnsi="Times New Roman" w:cs="Times New Roman"/>
                <w:kern w:val="0"/>
                <w:lang w:eastAsia="en-US"/>
                <w14:ligatures w14:val="none"/>
              </w:rPr>
              <w:t>7. perskaičiuot</w:t>
            </w:r>
            <w:r w:rsidR="00063104">
              <w:rPr>
                <w:rFonts w:ascii="Times New Roman" w:eastAsia="Calibri" w:hAnsi="Times New Roman" w:cs="Times New Roman"/>
                <w:kern w:val="0"/>
                <w:lang w:eastAsia="en-US"/>
                <w14:ligatures w14:val="none"/>
              </w:rPr>
              <w:t>a kaina</w:t>
            </w:r>
            <w:r w:rsidRPr="00A86C1D">
              <w:rPr>
                <w:rFonts w:ascii="Times New Roman" w:eastAsia="Calibri" w:hAnsi="Times New Roman" w:cs="Times New Roman"/>
                <w:kern w:val="0"/>
                <w:lang w:eastAsia="en-US"/>
                <w14:ligatures w14:val="none"/>
              </w:rPr>
              <w:t xml:space="preserve"> įsigalioja ir taikom</w:t>
            </w:r>
            <w:r w:rsidR="00063104">
              <w:rPr>
                <w:rFonts w:ascii="Times New Roman" w:eastAsia="Calibri" w:hAnsi="Times New Roman" w:cs="Times New Roman"/>
                <w:kern w:val="0"/>
                <w:lang w:eastAsia="en-US"/>
                <w14:ligatures w14:val="none"/>
              </w:rPr>
              <w:t>a</w:t>
            </w:r>
            <w:r w:rsidRPr="00A86C1D">
              <w:rPr>
                <w:rFonts w:ascii="Times New Roman" w:eastAsia="Calibri" w:hAnsi="Times New Roman" w:cs="Times New Roman"/>
                <w:kern w:val="0"/>
                <w:lang w:eastAsia="en-US"/>
                <w14:ligatures w14:val="none"/>
              </w:rPr>
              <w:t xml:space="preserve"> nuo Šalių rašytinio susitarimo pasirašymo datos. Perskaičiuot</w:t>
            </w:r>
            <w:r w:rsidR="00063104">
              <w:rPr>
                <w:rFonts w:ascii="Times New Roman" w:eastAsia="Calibri" w:hAnsi="Times New Roman" w:cs="Times New Roman"/>
                <w:kern w:val="0"/>
                <w:lang w:eastAsia="en-US"/>
                <w14:ligatures w14:val="none"/>
              </w:rPr>
              <w:t>a kaina</w:t>
            </w:r>
            <w:r w:rsidRPr="00A86C1D">
              <w:rPr>
                <w:rFonts w:ascii="Times New Roman" w:eastAsia="Calibri" w:hAnsi="Times New Roman" w:cs="Times New Roman"/>
                <w:kern w:val="0"/>
                <w:lang w:eastAsia="en-US"/>
                <w14:ligatures w14:val="none"/>
              </w:rPr>
              <w:t xml:space="preserve"> taikom</w:t>
            </w:r>
            <w:r w:rsidR="00063104">
              <w:rPr>
                <w:rFonts w:ascii="Times New Roman" w:eastAsia="Calibri" w:hAnsi="Times New Roman" w:cs="Times New Roman"/>
                <w:kern w:val="0"/>
                <w:lang w:eastAsia="en-US"/>
                <w14:ligatures w14:val="none"/>
              </w:rPr>
              <w:t>a</w:t>
            </w:r>
            <w:r w:rsidRPr="00A86C1D">
              <w:rPr>
                <w:rFonts w:ascii="Times New Roman" w:eastAsia="Calibri" w:hAnsi="Times New Roman" w:cs="Times New Roman"/>
                <w:kern w:val="0"/>
                <w:lang w:eastAsia="en-US"/>
                <w14:ligatures w14:val="none"/>
              </w:rPr>
              <w:t xml:space="preserve"> tik neišpirktiems pagal Sutartį paslaugų kiekiams (apimtims);</w:t>
            </w:r>
          </w:p>
          <w:p w14:paraId="22375F51" w14:textId="2AC8EDAC" w:rsidR="00C86365" w:rsidRPr="00405208" w:rsidRDefault="00A86C1D" w:rsidP="00843FBF">
            <w:pPr>
              <w:autoSpaceDE w:val="0"/>
              <w:autoSpaceDN w:val="0"/>
              <w:spacing w:before="40" w:after="40" w:line="240" w:lineRule="auto"/>
              <w:jc w:val="both"/>
              <w:rPr>
                <w:rFonts w:ascii="Times New Roman" w:eastAsia="Times New Roman" w:hAnsi="Times New Roman" w:cs="Times New Roman"/>
                <w:kern w:val="0"/>
                <w:lang w:eastAsia="en-US"/>
                <w14:ligatures w14:val="none"/>
              </w:rPr>
            </w:pPr>
            <w:r>
              <w:rPr>
                <w:rFonts w:ascii="Times New Roman" w:eastAsia="Calibri" w:hAnsi="Times New Roman" w:cs="Times New Roman"/>
                <w:kern w:val="0"/>
                <w:lang w:eastAsia="en-US"/>
                <w14:ligatures w14:val="none"/>
              </w:rPr>
              <w:t>6.5.</w:t>
            </w:r>
            <w:r w:rsidRPr="00A86C1D">
              <w:rPr>
                <w:rFonts w:ascii="Times New Roman" w:eastAsia="Calibri" w:hAnsi="Times New Roman" w:cs="Times New Roman"/>
                <w:kern w:val="0"/>
                <w:lang w:eastAsia="en-US"/>
                <w14:ligatures w14:val="none"/>
              </w:rPr>
              <w:t>8. vėlesnis kain</w:t>
            </w:r>
            <w:r w:rsidR="00063104">
              <w:rPr>
                <w:rFonts w:ascii="Times New Roman" w:eastAsia="Calibri" w:hAnsi="Times New Roman" w:cs="Times New Roman"/>
                <w:kern w:val="0"/>
                <w:lang w:eastAsia="en-US"/>
                <w14:ligatures w14:val="none"/>
              </w:rPr>
              <w:t xml:space="preserve">os </w:t>
            </w:r>
            <w:r w:rsidRPr="00A86C1D">
              <w:rPr>
                <w:rFonts w:ascii="Times New Roman" w:eastAsia="Calibri" w:hAnsi="Times New Roman" w:cs="Times New Roman"/>
                <w:kern w:val="0"/>
                <w:lang w:eastAsia="en-US"/>
                <w14:ligatures w14:val="none"/>
              </w:rPr>
              <w:t>perskaičiavimas negali apimti laikotarpio, už kurį jau buvo atliktas perskaičiavimas</w:t>
            </w:r>
            <w:r w:rsidR="00843FBF">
              <w:rPr>
                <w:rFonts w:ascii="Times New Roman" w:eastAsia="Calibri" w:hAnsi="Times New Roman" w:cs="Times New Roman"/>
                <w:kern w:val="0"/>
                <w:lang w:eastAsia="en-US"/>
                <w14:ligatures w14:val="none"/>
              </w:rPr>
              <w:t>.</w:t>
            </w:r>
            <w:r w:rsidR="00405208" w:rsidRPr="00405208">
              <w:rPr>
                <w:rFonts w:ascii="Times New Roman" w:eastAsia="Calibri" w:hAnsi="Times New Roman" w:cs="Times New Roman"/>
                <w:kern w:val="0"/>
                <w:lang w:eastAsia="en-US"/>
                <w14:ligatures w14:val="none"/>
              </w:rPr>
              <w:t xml:space="preserve"> </w:t>
            </w:r>
          </w:p>
        </w:tc>
      </w:tr>
      <w:tr w:rsidR="00C86365" w:rsidRPr="00434232" w14:paraId="373E634E"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435EFB8A" w14:textId="77777777" w:rsidR="00C86365" w:rsidRPr="0065516D" w:rsidRDefault="00C86365" w:rsidP="00C86365">
            <w:pPr>
              <w:widowControl w:val="0"/>
              <w:numPr>
                <w:ilvl w:val="1"/>
                <w:numId w:val="2"/>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65516D">
              <w:rPr>
                <w:rFonts w:ascii="Times New Roman" w:eastAsia="Times New Roman" w:hAnsi="Times New Roman" w:cs="Times New Roman"/>
                <w:kern w:val="0"/>
                <w:lang w:eastAsia="en-US"/>
                <w14:ligatures w14:val="none"/>
              </w:rPr>
              <w:lastRenderedPageBreak/>
              <w:t>Atsiskaitymo tvarka</w:t>
            </w:r>
          </w:p>
        </w:tc>
        <w:tc>
          <w:tcPr>
            <w:tcW w:w="5508" w:type="dxa"/>
            <w:gridSpan w:val="4"/>
            <w:tcBorders>
              <w:top w:val="single" w:sz="4" w:space="0" w:color="000000"/>
              <w:left w:val="single" w:sz="4" w:space="0" w:color="000000"/>
              <w:bottom w:val="single" w:sz="4" w:space="0" w:color="000000"/>
              <w:right w:val="single" w:sz="4" w:space="0" w:color="000000"/>
            </w:tcBorders>
            <w:vAlign w:val="center"/>
          </w:tcPr>
          <w:p w14:paraId="2DE4A298" w14:textId="410C8918" w:rsidR="00C86365" w:rsidRPr="0065516D" w:rsidRDefault="004E417E" w:rsidP="00C86365">
            <w:pPr>
              <w:widowControl w:val="0"/>
              <w:tabs>
                <w:tab w:val="left" w:pos="720"/>
              </w:tabs>
              <w:suppressAutoHyphens/>
              <w:spacing w:before="40" w:after="40" w:line="240" w:lineRule="auto"/>
              <w:jc w:val="both"/>
              <w:rPr>
                <w:rFonts w:ascii="Times New Roman" w:eastAsia="Times New Roman" w:hAnsi="Times New Roman" w:cs="Times New Roman"/>
                <w:kern w:val="0"/>
                <w:lang w:eastAsia="en-US"/>
                <w14:ligatures w14:val="none"/>
              </w:rPr>
            </w:pPr>
            <w:r>
              <w:rPr>
                <w:rFonts w:ascii="Times New Roman" w:eastAsia="Times New Roman" w:hAnsi="Times New Roman" w:cs="Times New Roman"/>
                <w:color w:val="000000"/>
                <w:kern w:val="0"/>
                <w:lang w:eastAsia="en-US"/>
                <w14:ligatures w14:val="none"/>
              </w:rPr>
              <w:t>Š</w:t>
            </w:r>
            <w:r w:rsidR="00C86365" w:rsidRPr="0065516D">
              <w:rPr>
                <w:rFonts w:ascii="Times New Roman" w:eastAsia="Times New Roman" w:hAnsi="Times New Roman" w:cs="Times New Roman"/>
                <w:color w:val="000000"/>
                <w:kern w:val="0"/>
                <w:lang w:eastAsia="en-US"/>
                <w14:ligatures w14:val="none"/>
              </w:rPr>
              <w:t xml:space="preserve">alims pasirašius </w:t>
            </w:r>
            <w:r>
              <w:rPr>
                <w:rFonts w:ascii="Times New Roman" w:eastAsia="Times New Roman" w:hAnsi="Times New Roman" w:cs="Times New Roman"/>
                <w:color w:val="000000"/>
                <w:kern w:val="0"/>
                <w:lang w:eastAsia="en-US"/>
                <w14:ligatures w14:val="none"/>
              </w:rPr>
              <w:t xml:space="preserve">suteiktų </w:t>
            </w:r>
            <w:r w:rsidR="00C86365" w:rsidRPr="0065516D">
              <w:rPr>
                <w:rFonts w:ascii="Times New Roman" w:eastAsia="Times New Roman" w:hAnsi="Times New Roman" w:cs="Times New Roman"/>
                <w:color w:val="000000"/>
                <w:kern w:val="0"/>
                <w:lang w:eastAsia="en-US"/>
                <w14:ligatures w14:val="none"/>
              </w:rPr>
              <w:t>Paslaugų perdavimo–priėmimo aktą,</w:t>
            </w:r>
            <w:r>
              <w:rPr>
                <w:rFonts w:ascii="Times New Roman" w:eastAsia="Times New Roman" w:hAnsi="Times New Roman" w:cs="Times New Roman"/>
                <w:color w:val="000000"/>
                <w:kern w:val="0"/>
                <w:lang w:eastAsia="en-US"/>
                <w14:ligatures w14:val="none"/>
              </w:rPr>
              <w:t xml:space="preserve"> kuris šalių pasirašomas dalimis: </w:t>
            </w:r>
            <w:r w:rsidR="008E7002">
              <w:rPr>
                <w:rFonts w:ascii="Times New Roman" w:eastAsia="Times New Roman" w:hAnsi="Times New Roman" w:cs="Times New Roman"/>
                <w:color w:val="000000"/>
                <w:kern w:val="0"/>
                <w:lang w:eastAsia="en-US"/>
                <w14:ligatures w14:val="none"/>
              </w:rPr>
              <w:t xml:space="preserve">1) už </w:t>
            </w:r>
            <w:r>
              <w:rPr>
                <w:rFonts w:ascii="Times New Roman" w:eastAsia="Times New Roman" w:hAnsi="Times New Roman" w:cs="Times New Roman"/>
                <w:color w:val="000000"/>
                <w:kern w:val="0"/>
                <w:lang w:eastAsia="en-US"/>
                <w14:ligatures w14:val="none"/>
              </w:rPr>
              <w:t>techninės įrangos</w:t>
            </w:r>
            <w:r w:rsidR="008E7002">
              <w:rPr>
                <w:rFonts w:ascii="Times New Roman" w:eastAsia="Times New Roman" w:hAnsi="Times New Roman" w:cs="Times New Roman"/>
                <w:color w:val="000000"/>
                <w:kern w:val="0"/>
                <w:lang w:eastAsia="en-US"/>
                <w14:ligatures w14:val="none"/>
              </w:rPr>
              <w:t xml:space="preserve"> Paslaugas, kurios priežiūra baigėsi</w:t>
            </w:r>
            <w:r w:rsidR="00315705">
              <w:rPr>
                <w:rFonts w:ascii="Times New Roman" w:eastAsia="Times New Roman" w:hAnsi="Times New Roman" w:cs="Times New Roman"/>
                <w:color w:val="000000"/>
                <w:kern w:val="0"/>
                <w:lang w:eastAsia="en-US"/>
                <w14:ligatures w14:val="none"/>
              </w:rPr>
              <w:t xml:space="preserve"> (baigiasi)</w:t>
            </w:r>
            <w:r w:rsidR="008E7002">
              <w:rPr>
                <w:rFonts w:ascii="Times New Roman" w:eastAsia="Times New Roman" w:hAnsi="Times New Roman" w:cs="Times New Roman"/>
                <w:color w:val="000000"/>
                <w:kern w:val="0"/>
                <w:lang w:eastAsia="en-US"/>
                <w14:ligatures w14:val="none"/>
              </w:rPr>
              <w:t xml:space="preserve"> 2023-2024 </w:t>
            </w:r>
            <w:r w:rsidR="008E7002">
              <w:rPr>
                <w:rFonts w:ascii="Times New Roman" w:eastAsia="Times New Roman" w:hAnsi="Times New Roman" w:cs="Times New Roman"/>
                <w:color w:val="000000"/>
                <w:kern w:val="0"/>
                <w:lang w:eastAsia="en-US"/>
                <w14:ligatures w14:val="none"/>
              </w:rPr>
              <w:lastRenderedPageBreak/>
              <w:t xml:space="preserve">metais ir 2) </w:t>
            </w:r>
            <w:r w:rsidR="008E7002" w:rsidRPr="008E7002">
              <w:rPr>
                <w:rFonts w:ascii="Times New Roman" w:eastAsia="Times New Roman" w:hAnsi="Times New Roman" w:cs="Times New Roman"/>
                <w:color w:val="000000"/>
                <w:kern w:val="0"/>
                <w:lang w:eastAsia="en-US"/>
                <w14:ligatures w14:val="none"/>
              </w:rPr>
              <w:t>už techninės įrangos Paslaugas, kurios priežiūra baigs</w:t>
            </w:r>
            <w:r w:rsidR="008E7002">
              <w:rPr>
                <w:rFonts w:ascii="Times New Roman" w:eastAsia="Times New Roman" w:hAnsi="Times New Roman" w:cs="Times New Roman"/>
                <w:color w:val="000000"/>
                <w:kern w:val="0"/>
                <w:lang w:eastAsia="en-US"/>
                <w14:ligatures w14:val="none"/>
              </w:rPr>
              <w:t>is 2025 metais,</w:t>
            </w:r>
            <w:r>
              <w:rPr>
                <w:rFonts w:ascii="Times New Roman" w:eastAsia="Times New Roman" w:hAnsi="Times New Roman" w:cs="Times New Roman"/>
                <w:color w:val="000000"/>
                <w:kern w:val="0"/>
                <w:lang w:eastAsia="en-US"/>
                <w14:ligatures w14:val="none"/>
              </w:rPr>
              <w:t xml:space="preserve"> </w:t>
            </w:r>
            <w:r w:rsidR="00C86365" w:rsidRPr="0065516D">
              <w:rPr>
                <w:rFonts w:ascii="Times New Roman" w:eastAsia="Times New Roman" w:hAnsi="Times New Roman" w:cs="Times New Roman"/>
                <w:color w:val="000000"/>
                <w:kern w:val="0"/>
                <w:lang w:eastAsia="en-US"/>
                <w14:ligatures w14:val="none"/>
              </w:rPr>
              <w:t>Tiekėjas Sutarties BD 5.10 punkte numatytomis priemonėmis ne vėliau kaip per 5 kalendorines dienas pateik</w:t>
            </w:r>
            <w:r w:rsidR="0055669B" w:rsidRPr="0065516D">
              <w:rPr>
                <w:rFonts w:ascii="Times New Roman" w:eastAsia="Times New Roman" w:hAnsi="Times New Roman" w:cs="Times New Roman"/>
                <w:color w:val="000000"/>
                <w:kern w:val="0"/>
                <w:lang w:eastAsia="en-US"/>
                <w14:ligatures w14:val="none"/>
              </w:rPr>
              <w:t>ia</w:t>
            </w:r>
            <w:r w:rsidR="00C86365" w:rsidRPr="0065516D">
              <w:rPr>
                <w:rFonts w:ascii="Times New Roman" w:eastAsia="Times New Roman" w:hAnsi="Times New Roman" w:cs="Times New Roman"/>
                <w:color w:val="000000"/>
                <w:kern w:val="0"/>
                <w:lang w:eastAsia="en-US"/>
                <w14:ligatures w14:val="none"/>
              </w:rPr>
              <w:t xml:space="preserve"> sąskaitą faktūrą. Užsakovas sumoka Tiekėjui už tinkamai ir kokybiškai suteiktas Paslaugas mokėjimo pavedimu, lėšas pervesdamas į Tiekėjo Sutartyje nurodytą banko sąskaitą, ne vėliau kaip per </w:t>
            </w:r>
            <w:r w:rsidR="00405208" w:rsidRPr="0065516D">
              <w:rPr>
                <w:rFonts w:ascii="Times New Roman" w:eastAsia="Times New Roman" w:hAnsi="Times New Roman" w:cs="Times New Roman"/>
                <w:b/>
                <w:bCs/>
                <w:color w:val="000000"/>
                <w:kern w:val="0"/>
                <w:lang w:eastAsia="en-US"/>
                <w14:ligatures w14:val="none"/>
              </w:rPr>
              <w:t xml:space="preserve">30 </w:t>
            </w:r>
            <w:r w:rsidR="00C86365" w:rsidRPr="0065516D">
              <w:rPr>
                <w:rFonts w:ascii="Times New Roman" w:eastAsia="Times New Roman" w:hAnsi="Times New Roman" w:cs="Times New Roman"/>
                <w:b/>
                <w:bCs/>
                <w:color w:val="000000"/>
                <w:kern w:val="0"/>
                <w:lang w:eastAsia="en-US"/>
                <w14:ligatures w14:val="none"/>
              </w:rPr>
              <w:t>kalendorinių dienų</w:t>
            </w:r>
            <w:r w:rsidR="00C86365" w:rsidRPr="0065516D">
              <w:rPr>
                <w:rFonts w:ascii="Times New Roman" w:eastAsia="Times New Roman" w:hAnsi="Times New Roman" w:cs="Times New Roman"/>
                <w:color w:val="000000"/>
                <w:kern w:val="0"/>
                <w:lang w:eastAsia="en-US"/>
                <w14:ligatures w14:val="none"/>
              </w:rPr>
              <w:t xml:space="preserve"> nuo sąskaitos faktūros gavimo dienos.</w:t>
            </w:r>
          </w:p>
        </w:tc>
      </w:tr>
      <w:tr w:rsidR="00C86365" w:rsidRPr="00434232" w14:paraId="46670A9E"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6F74891D" w14:textId="77777777" w:rsidR="00C86365" w:rsidRPr="00434232" w:rsidRDefault="00C86365" w:rsidP="00C86365">
            <w:pPr>
              <w:widowControl w:val="0"/>
              <w:numPr>
                <w:ilvl w:val="1"/>
                <w:numId w:val="2"/>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lastRenderedPageBreak/>
              <w:t>Avanso mokėjimo tvarka</w:t>
            </w:r>
          </w:p>
        </w:tc>
        <w:tc>
          <w:tcPr>
            <w:tcW w:w="5508" w:type="dxa"/>
            <w:gridSpan w:val="4"/>
            <w:tcBorders>
              <w:top w:val="single" w:sz="4" w:space="0" w:color="000000"/>
              <w:left w:val="single" w:sz="4" w:space="0" w:color="000000"/>
              <w:bottom w:val="single" w:sz="4" w:space="0" w:color="000000"/>
              <w:right w:val="single" w:sz="4" w:space="0" w:color="000000"/>
            </w:tcBorders>
            <w:vAlign w:val="center"/>
          </w:tcPr>
          <w:p w14:paraId="64BD1F4F" w14:textId="77777777" w:rsidR="00C86365" w:rsidRPr="00434232" w:rsidRDefault="00C86365" w:rsidP="00C86365">
            <w:pPr>
              <w:widowControl w:val="0"/>
              <w:tabs>
                <w:tab w:val="left" w:pos="720"/>
              </w:tabs>
              <w:suppressAutoHyphens/>
              <w:spacing w:before="40" w:after="40" w:line="240" w:lineRule="auto"/>
              <w:jc w:val="both"/>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Už pagal Sutartį tiekiamas Paslaugas avansas Tiekėjui nebus mokamas.</w:t>
            </w:r>
          </w:p>
        </w:tc>
      </w:tr>
      <w:tr w:rsidR="00C86365" w:rsidRPr="00434232" w14:paraId="4F024BD2"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7A0F1EF8" w14:textId="6987FA46" w:rsidR="00C86365" w:rsidRPr="00434232" w:rsidRDefault="00C86365" w:rsidP="00C86365">
            <w:pPr>
              <w:widowControl w:val="0"/>
              <w:numPr>
                <w:ilvl w:val="1"/>
                <w:numId w:val="2"/>
              </w:numPr>
              <w:suppressAutoHyphens/>
              <w:spacing w:before="40" w:after="40" w:line="240" w:lineRule="auto"/>
              <w:ind w:left="476" w:hanging="476"/>
              <w:jc w:val="both"/>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Užsakovas esant poreikiui, gali įsigyti Paslaugų sąraše nenurodytų, tačiau su pirkimo objektu susijusių paslaugų</w:t>
            </w:r>
            <w:r w:rsidR="00063104">
              <w:rPr>
                <w:rFonts w:ascii="Times New Roman" w:eastAsia="Times New Roman" w:hAnsi="Times New Roman" w:cs="Times New Roman"/>
                <w:kern w:val="0"/>
                <w:lang w:eastAsia="en-US"/>
                <w14:ligatures w14:val="none"/>
              </w:rPr>
              <w:t xml:space="preserve"> </w:t>
            </w:r>
            <w:r w:rsidRPr="00434232">
              <w:rPr>
                <w:rFonts w:ascii="Times New Roman" w:eastAsia="Times New Roman" w:hAnsi="Times New Roman" w:cs="Times New Roman"/>
                <w:kern w:val="0"/>
                <w:lang w:eastAsia="en-US"/>
                <w14:ligatures w14:val="none"/>
              </w:rPr>
              <w:t>(Sutarties BD 11.13. p.).</w:t>
            </w:r>
          </w:p>
        </w:tc>
        <w:tc>
          <w:tcPr>
            <w:tcW w:w="5508" w:type="dxa"/>
            <w:gridSpan w:val="4"/>
            <w:tcBorders>
              <w:top w:val="single" w:sz="4" w:space="0" w:color="000000"/>
              <w:left w:val="single" w:sz="4" w:space="0" w:color="000000"/>
              <w:bottom w:val="single" w:sz="4" w:space="0" w:color="000000"/>
              <w:right w:val="single" w:sz="4" w:space="0" w:color="000000"/>
            </w:tcBorders>
            <w:vAlign w:val="center"/>
          </w:tcPr>
          <w:sdt>
            <w:sdtPr>
              <w:rPr>
                <w:rFonts w:ascii="Times New Roman" w:hAnsi="Times New Roman" w:cs="Times New Roman"/>
              </w:rPr>
              <w:id w:val="1868942590"/>
              <w:placeholder>
                <w:docPart w:val="821885D1BF0D45DA85D5E932E337FA35"/>
              </w:placeholder>
              <w:comboBox>
                <w:listItem w:value="Choose an item."/>
                <w:listItem w:displayText="Taip. Šiuo atveju bendra Tiekėjui už Paslaugas mokėtina suma negali viršyti suplanuotos Pirkimo vertės." w:value="Taip. Šiuo atveju bendra Tiekėjui už Paslaugas mokėtina suma negali viršyti suplanuotos Pirkimo vertės."/>
                <w:listItem w:displayText="Ne" w:value="Ne"/>
              </w:comboBox>
            </w:sdtPr>
            <w:sdtEndPr/>
            <w:sdtContent>
              <w:p w14:paraId="656BBE45" w14:textId="6B3AB7C4" w:rsidR="00C4798E" w:rsidRPr="00C4798E" w:rsidRDefault="00A8529F" w:rsidP="00C86365">
                <w:pPr>
                  <w:widowControl w:val="0"/>
                  <w:tabs>
                    <w:tab w:val="left" w:pos="720"/>
                  </w:tabs>
                  <w:suppressAutoHyphens/>
                  <w:spacing w:before="40" w:after="40" w:line="240" w:lineRule="auto"/>
                  <w:rPr>
                    <w:rFonts w:ascii="Times New Roman" w:eastAsia="Times New Roman" w:hAnsi="Times New Roman" w:cs="Times New Roman"/>
                    <w:b/>
                    <w:kern w:val="0"/>
                    <w:highlight w:val="cyan"/>
                    <w:lang w:eastAsia="en-US"/>
                    <w14:ligatures w14:val="none"/>
                  </w:rPr>
                </w:pPr>
                <w:r>
                  <w:rPr>
                    <w:rFonts w:ascii="Times New Roman" w:hAnsi="Times New Roman" w:cs="Times New Roman"/>
                  </w:rPr>
                  <w:t>Taip. Šiuo atveju bendra Tiekėjui už Paslaugas mokėtina suma negali viršyti suplanuotos Pirkimo vertės.</w:t>
                </w:r>
              </w:p>
            </w:sdtContent>
          </w:sdt>
          <w:p w14:paraId="31240C8D" w14:textId="6E28AB32" w:rsidR="00C86365" w:rsidRPr="00C4798E" w:rsidRDefault="00C86365" w:rsidP="00C86365">
            <w:pPr>
              <w:widowControl w:val="0"/>
              <w:tabs>
                <w:tab w:val="left" w:pos="720"/>
              </w:tabs>
              <w:suppressAutoHyphens/>
              <w:spacing w:before="40" w:after="40" w:line="240" w:lineRule="auto"/>
              <w:rPr>
                <w:rFonts w:ascii="Times New Roman" w:eastAsia="Times New Roman" w:hAnsi="Times New Roman" w:cs="Times New Roman"/>
                <w:b/>
                <w:kern w:val="0"/>
                <w:lang w:eastAsia="en-US"/>
                <w14:ligatures w14:val="none"/>
              </w:rPr>
            </w:pPr>
          </w:p>
        </w:tc>
      </w:tr>
      <w:tr w:rsidR="00C86365" w:rsidRPr="00434232" w14:paraId="409FACD6" w14:textId="77777777" w:rsidTr="00183131">
        <w:trPr>
          <w:trHeight w:val="233"/>
          <w:jc w:val="center"/>
        </w:trPr>
        <w:tc>
          <w:tcPr>
            <w:tcW w:w="1020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tcPr>
          <w:p w14:paraId="2623A5E3" w14:textId="77777777" w:rsidR="00C86365" w:rsidRPr="00434232" w:rsidRDefault="00C86365" w:rsidP="00C86365">
            <w:pPr>
              <w:widowControl w:val="0"/>
              <w:numPr>
                <w:ilvl w:val="0"/>
                <w:numId w:val="2"/>
              </w:numPr>
              <w:suppressAutoHyphens/>
              <w:spacing w:before="40" w:after="40" w:line="240" w:lineRule="auto"/>
              <w:ind w:left="357" w:hanging="357"/>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
                <w:kern w:val="0"/>
                <w:lang w:eastAsia="en-US"/>
                <w14:ligatures w14:val="none"/>
              </w:rPr>
              <w:t>PASLAUGŲ PERDAVIMO IR PRIĖMIMO TVARKA</w:t>
            </w:r>
          </w:p>
        </w:tc>
      </w:tr>
      <w:tr w:rsidR="00C86365" w:rsidRPr="00434232" w14:paraId="0B6B1ADB"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48B6707F" w14:textId="77777777" w:rsidR="00C86365" w:rsidRPr="00434232" w:rsidRDefault="00C86365" w:rsidP="00C86365">
            <w:pPr>
              <w:widowControl w:val="0"/>
              <w:numPr>
                <w:ilvl w:val="1"/>
                <w:numId w:val="2"/>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Akto pasirašymo terminas</w:t>
            </w:r>
          </w:p>
        </w:tc>
        <w:sdt>
          <w:sdtPr>
            <w:rPr>
              <w:rFonts w:ascii="Times New Roman" w:eastAsia="Times New Roman" w:hAnsi="Times New Roman" w:cs="Times New Roman"/>
              <w:kern w:val="0"/>
              <w:lang w:eastAsia="en-US"/>
              <w14:ligatures w14:val="none"/>
            </w:rPr>
            <w:id w:val="665453907"/>
            <w:placeholder>
              <w:docPart w:val="CAC2243B116445B0BA8641A88F76BB38"/>
            </w:placeholder>
            <w:comboBox>
              <w:listItem w:value="Choose an item."/>
              <w:listItem w:displayText="5 darbo dienos" w:value="5 darbo dienos"/>
              <w:listItem w:displayText="nurodyti kitą terminą" w:value="nurodyti kitą terminą"/>
            </w:comboBox>
          </w:sdtPr>
          <w:sdtEndPr/>
          <w:sdtContent>
            <w:tc>
              <w:tcPr>
                <w:tcW w:w="5508" w:type="dxa"/>
                <w:gridSpan w:val="4"/>
                <w:tcBorders>
                  <w:top w:val="single" w:sz="4" w:space="0" w:color="000000"/>
                  <w:left w:val="single" w:sz="4" w:space="0" w:color="000000"/>
                  <w:bottom w:val="single" w:sz="4" w:space="0" w:color="000000"/>
                  <w:right w:val="single" w:sz="4" w:space="0" w:color="000000"/>
                </w:tcBorders>
                <w:vAlign w:val="center"/>
              </w:tcPr>
              <w:p w14:paraId="1A06A16A" w14:textId="57C78D37" w:rsidR="00C86365" w:rsidRPr="00434232" w:rsidRDefault="00B514AB"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Pr>
                    <w:rFonts w:ascii="Times New Roman" w:eastAsia="Times New Roman" w:hAnsi="Times New Roman" w:cs="Times New Roman"/>
                    <w:kern w:val="0"/>
                    <w:lang w:eastAsia="en-US"/>
                    <w14:ligatures w14:val="none"/>
                  </w:rPr>
                  <w:t>5 darbo dienos</w:t>
                </w:r>
              </w:p>
            </w:tc>
          </w:sdtContent>
        </w:sdt>
      </w:tr>
      <w:tr w:rsidR="00C86365" w:rsidRPr="00434232" w14:paraId="061A5FD1"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26F1F1A4" w14:textId="77777777" w:rsidR="00C86365" w:rsidRPr="00434232" w:rsidRDefault="00C86365" w:rsidP="00C86365">
            <w:pPr>
              <w:widowControl w:val="0"/>
              <w:numPr>
                <w:ilvl w:val="1"/>
                <w:numId w:val="2"/>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Akto pasirašymo periodiškumas</w:t>
            </w:r>
          </w:p>
        </w:tc>
        <w:sdt>
          <w:sdtPr>
            <w:rPr>
              <w:rFonts w:ascii="Times New Roman" w:eastAsia="Times New Roman" w:hAnsi="Times New Roman" w:cs="Times New Roman"/>
              <w:kern w:val="0"/>
              <w:lang w:eastAsia="en-US"/>
              <w14:ligatures w14:val="none"/>
            </w:rPr>
            <w:id w:val="1228112948"/>
            <w:placeholder>
              <w:docPart w:val="B974F574C17A40CBA5E46049FEEDA137"/>
            </w:placeholder>
            <w:comboBox>
              <w:listItem w:value="Choose an item."/>
              <w:listItem w:displayText="Aktas pasirašomas po visų Paslaugų suteikimo" w:value="Aktas pasirašomas po visų Paslaugų suteikimo"/>
              <w:listItem w:displayText="Suteiktų Paslaugų faktiniai kiekiai perduodami Užsakovui, Šalims pasirašant per praėjusį mėnesį suteiktų Paslaugų aktą. Aktas pasirašomas vieną kartą per mėnesį." w:value="Suteiktų Paslaugų faktiniai kiekiai perduodami Užsakovui, Šalims pasirašant per praėjusį mėnesį suteiktų Paslaugų aktą. Aktas pasirašomas vieną kartą per mėnesį."/>
              <w:listItem w:displayText="Aktas pasirašomas po kiekvieno Techninėje specifikacijoje nurodyto etapo" w:value="Aktas pasirašomas po kiekvieno Techninėje specifikacijoje nurodyto etapo"/>
              <w:listItem w:displayText="Įrašyti" w:value="Įrašyti"/>
            </w:comboBox>
          </w:sdtPr>
          <w:sdtEndPr/>
          <w:sdtContent>
            <w:tc>
              <w:tcPr>
                <w:tcW w:w="5508" w:type="dxa"/>
                <w:gridSpan w:val="4"/>
                <w:tcBorders>
                  <w:top w:val="single" w:sz="4" w:space="0" w:color="000000"/>
                  <w:left w:val="single" w:sz="4" w:space="0" w:color="000000"/>
                  <w:bottom w:val="single" w:sz="4" w:space="0" w:color="000000"/>
                  <w:right w:val="single" w:sz="4" w:space="0" w:color="000000"/>
                </w:tcBorders>
                <w:vAlign w:val="center"/>
              </w:tcPr>
              <w:p w14:paraId="2ACFEF41" w14:textId="74F6C6AA" w:rsidR="00C86365" w:rsidRPr="00434232" w:rsidRDefault="008E7002"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Pr>
                    <w:rFonts w:ascii="Times New Roman" w:eastAsia="Times New Roman" w:hAnsi="Times New Roman" w:cs="Times New Roman"/>
                    <w:kern w:val="0"/>
                    <w:lang w:eastAsia="en-US"/>
                    <w14:ligatures w14:val="none"/>
                  </w:rPr>
                  <w:t>Aktas</w:t>
                </w:r>
                <w:r w:rsidR="00986CC0">
                  <w:rPr>
                    <w:rFonts w:ascii="Times New Roman" w:eastAsia="Times New Roman" w:hAnsi="Times New Roman" w:cs="Times New Roman"/>
                    <w:kern w:val="0"/>
                    <w:lang w:eastAsia="en-US"/>
                    <w14:ligatures w14:val="none"/>
                  </w:rPr>
                  <w:t xml:space="preserve"> (ai)</w:t>
                </w:r>
                <w:r>
                  <w:rPr>
                    <w:rFonts w:ascii="Times New Roman" w:eastAsia="Times New Roman" w:hAnsi="Times New Roman" w:cs="Times New Roman"/>
                    <w:kern w:val="0"/>
                    <w:lang w:eastAsia="en-US"/>
                    <w14:ligatures w14:val="none"/>
                  </w:rPr>
                  <w:t xml:space="preserve"> pasirašomas</w:t>
                </w:r>
                <w:r w:rsidR="00986CC0">
                  <w:rPr>
                    <w:rFonts w:ascii="Times New Roman" w:eastAsia="Times New Roman" w:hAnsi="Times New Roman" w:cs="Times New Roman"/>
                    <w:kern w:val="0"/>
                    <w:lang w:eastAsia="en-US"/>
                    <w14:ligatures w14:val="none"/>
                  </w:rPr>
                  <w:t xml:space="preserve"> (i)</w:t>
                </w:r>
                <w:r>
                  <w:rPr>
                    <w:rFonts w:ascii="Times New Roman" w:eastAsia="Times New Roman" w:hAnsi="Times New Roman" w:cs="Times New Roman"/>
                    <w:kern w:val="0"/>
                    <w:lang w:eastAsia="en-US"/>
                    <w14:ligatures w14:val="none"/>
                  </w:rPr>
                  <w:t xml:space="preserve"> po Paslaugų</w:t>
                </w:r>
                <w:r w:rsidR="00986CC0">
                  <w:rPr>
                    <w:rFonts w:ascii="Times New Roman" w:eastAsia="Times New Roman" w:hAnsi="Times New Roman" w:cs="Times New Roman"/>
                    <w:kern w:val="0"/>
                    <w:lang w:eastAsia="en-US"/>
                    <w14:ligatures w14:val="none"/>
                  </w:rPr>
                  <w:t xml:space="preserve"> (dalies Paslaugų, kurios suteikiamos dviem etapais, nurodytais (SD 6.6 p.) </w:t>
                </w:r>
                <w:r>
                  <w:rPr>
                    <w:rFonts w:ascii="Times New Roman" w:eastAsia="Times New Roman" w:hAnsi="Times New Roman" w:cs="Times New Roman"/>
                    <w:kern w:val="0"/>
                    <w:lang w:eastAsia="en-US"/>
                    <w14:ligatures w14:val="none"/>
                  </w:rPr>
                  <w:t xml:space="preserve">suteikimo </w:t>
                </w:r>
              </w:p>
            </w:tc>
          </w:sdtContent>
        </w:sdt>
      </w:tr>
      <w:tr w:rsidR="00C86365" w:rsidRPr="00434232" w14:paraId="26A7097B" w14:textId="77777777" w:rsidTr="00183131">
        <w:trPr>
          <w:trHeight w:val="233"/>
          <w:jc w:val="center"/>
        </w:trPr>
        <w:tc>
          <w:tcPr>
            <w:tcW w:w="1020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tcPr>
          <w:p w14:paraId="3CDA882D" w14:textId="77777777" w:rsidR="00C86365" w:rsidRPr="00434232" w:rsidRDefault="00C86365" w:rsidP="00C86365">
            <w:pPr>
              <w:widowControl w:val="0"/>
              <w:numPr>
                <w:ilvl w:val="0"/>
                <w:numId w:val="2"/>
              </w:numPr>
              <w:suppressAutoHyphens/>
              <w:spacing w:before="40" w:after="40" w:line="240" w:lineRule="auto"/>
              <w:ind w:left="357" w:hanging="357"/>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
                <w:kern w:val="0"/>
                <w:lang w:eastAsia="en-US"/>
                <w14:ligatures w14:val="none"/>
              </w:rPr>
              <w:t>PASLAUGŲ KOKYBĖ</w:t>
            </w:r>
          </w:p>
        </w:tc>
      </w:tr>
      <w:tr w:rsidR="00C86365" w:rsidRPr="00434232" w14:paraId="101C95C2"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71237312" w14:textId="77777777" w:rsidR="00C86365" w:rsidRPr="00986CC0" w:rsidRDefault="00C86365" w:rsidP="00C86365">
            <w:pPr>
              <w:widowControl w:val="0"/>
              <w:numPr>
                <w:ilvl w:val="1"/>
                <w:numId w:val="2"/>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986CC0">
              <w:rPr>
                <w:rFonts w:ascii="Times New Roman" w:eastAsia="Times New Roman" w:hAnsi="Times New Roman" w:cs="Times New Roman"/>
                <w:kern w:val="0"/>
                <w:lang w:eastAsia="en-US"/>
                <w14:ligatures w14:val="none"/>
              </w:rPr>
              <w:t>Paslaugų Garantinis terminas</w:t>
            </w:r>
          </w:p>
        </w:tc>
        <w:tc>
          <w:tcPr>
            <w:tcW w:w="5508" w:type="dxa"/>
            <w:gridSpan w:val="4"/>
            <w:tcBorders>
              <w:top w:val="single" w:sz="4" w:space="0" w:color="000000"/>
              <w:left w:val="single" w:sz="4" w:space="0" w:color="000000"/>
              <w:bottom w:val="single" w:sz="4" w:space="0" w:color="000000"/>
              <w:right w:val="single" w:sz="4" w:space="0" w:color="000000"/>
            </w:tcBorders>
            <w:vAlign w:val="center"/>
          </w:tcPr>
          <w:p w14:paraId="78026D00" w14:textId="248DC7E2" w:rsidR="00C86365" w:rsidRPr="00986CC0" w:rsidRDefault="00986CC0" w:rsidP="00C86365">
            <w:pPr>
              <w:widowControl w:val="0"/>
              <w:tabs>
                <w:tab w:val="left" w:pos="720"/>
              </w:tabs>
              <w:suppressAutoHyphens/>
              <w:spacing w:before="40" w:after="40" w:line="240" w:lineRule="auto"/>
              <w:rPr>
                <w:rFonts w:ascii="Times New Roman" w:eastAsia="Times New Roman" w:hAnsi="Times New Roman" w:cs="Times New Roman"/>
                <w:bCs/>
                <w:kern w:val="0"/>
                <w:lang w:eastAsia="en-US"/>
                <w14:ligatures w14:val="none"/>
              </w:rPr>
            </w:pPr>
            <w:r w:rsidRPr="00986CC0">
              <w:rPr>
                <w:rFonts w:ascii="Times New Roman" w:eastAsia="Times New Roman" w:hAnsi="Times New Roman" w:cs="Times New Roman"/>
                <w:bCs/>
                <w:kern w:val="0"/>
                <w:lang w:eastAsia="en-US"/>
                <w14:ligatures w14:val="none"/>
              </w:rPr>
              <w:t>Iki 2028</w:t>
            </w:r>
            <w:r>
              <w:rPr>
                <w:rFonts w:ascii="Times New Roman" w:eastAsia="Times New Roman" w:hAnsi="Times New Roman" w:cs="Times New Roman"/>
                <w:bCs/>
                <w:kern w:val="0"/>
                <w:lang w:eastAsia="en-US"/>
                <w14:ligatures w14:val="none"/>
              </w:rPr>
              <w:t xml:space="preserve"> m. gruodžio 31 dienos</w:t>
            </w:r>
          </w:p>
        </w:tc>
      </w:tr>
      <w:tr w:rsidR="00C86365" w:rsidRPr="00434232" w14:paraId="0AD8DA2F" w14:textId="77777777" w:rsidTr="009F2A78">
        <w:trPr>
          <w:trHeight w:val="774"/>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33A9F796" w14:textId="203CE4B8" w:rsidR="00C86365" w:rsidRPr="00434232" w:rsidRDefault="00C86365" w:rsidP="00C86365">
            <w:pPr>
              <w:widowControl w:val="0"/>
              <w:numPr>
                <w:ilvl w:val="1"/>
                <w:numId w:val="2"/>
              </w:numPr>
              <w:suppressAutoHyphens/>
              <w:spacing w:before="40" w:after="40" w:line="240" w:lineRule="auto"/>
              <w:ind w:left="476" w:hanging="476"/>
              <w:jc w:val="both"/>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Paslaugų trūkumų</w:t>
            </w:r>
            <w:r w:rsidR="006068D7">
              <w:rPr>
                <w:rFonts w:ascii="Times New Roman" w:eastAsia="Times New Roman" w:hAnsi="Times New Roman" w:cs="Times New Roman"/>
                <w:kern w:val="0"/>
                <w:lang w:eastAsia="en-US"/>
                <w14:ligatures w14:val="none"/>
              </w:rPr>
              <w:t>,</w:t>
            </w:r>
            <w:r w:rsidRPr="00434232">
              <w:rPr>
                <w:rFonts w:ascii="Times New Roman" w:eastAsia="Times New Roman" w:hAnsi="Times New Roman" w:cs="Times New Roman"/>
                <w:kern w:val="0"/>
                <w:lang w:eastAsia="en-US"/>
                <w14:ligatures w14:val="none"/>
              </w:rPr>
              <w:t xml:space="preserve"> pastebėtų Paslaugų perdavimo – priėmimo metu ar (ir) po Akto pasirašymo pašalinimo terminas</w:t>
            </w:r>
          </w:p>
        </w:tc>
        <w:tc>
          <w:tcPr>
            <w:tcW w:w="5508" w:type="dxa"/>
            <w:gridSpan w:val="4"/>
            <w:tcBorders>
              <w:top w:val="single" w:sz="4" w:space="0" w:color="000000"/>
              <w:left w:val="single" w:sz="4" w:space="0" w:color="000000"/>
              <w:bottom w:val="single" w:sz="4" w:space="0" w:color="000000"/>
              <w:right w:val="single" w:sz="4" w:space="0" w:color="000000"/>
            </w:tcBorders>
            <w:vAlign w:val="center"/>
          </w:tcPr>
          <w:p w14:paraId="1A8C139B" w14:textId="77777777" w:rsidR="00C86365" w:rsidRPr="00434232" w:rsidRDefault="00C86365"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Cs/>
                <w:kern w:val="0"/>
                <w:lang w:eastAsia="en-US"/>
                <w14:ligatures w14:val="none"/>
              </w:rPr>
              <w:t>10 darbo dienų nuo informavimo apie pastebėtus trūkumus</w:t>
            </w:r>
          </w:p>
        </w:tc>
      </w:tr>
      <w:tr w:rsidR="009F2A78" w:rsidRPr="00434232" w14:paraId="25A06CCE" w14:textId="77777777" w:rsidTr="000E243F">
        <w:trPr>
          <w:trHeight w:val="774"/>
          <w:jc w:val="center"/>
        </w:trPr>
        <w:tc>
          <w:tcPr>
            <w:tcW w:w="1020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tcPr>
          <w:p w14:paraId="3FAE87E7" w14:textId="47C9DF92" w:rsidR="009F2A78" w:rsidRPr="009F2A78" w:rsidRDefault="009F2A78" w:rsidP="009F2A78">
            <w:pPr>
              <w:pStyle w:val="ListParagraph"/>
              <w:widowControl w:val="0"/>
              <w:numPr>
                <w:ilvl w:val="0"/>
                <w:numId w:val="2"/>
              </w:numPr>
              <w:tabs>
                <w:tab w:val="left" w:pos="720"/>
              </w:tabs>
              <w:suppressAutoHyphens/>
              <w:spacing w:before="40" w:after="40" w:line="240" w:lineRule="auto"/>
              <w:rPr>
                <w:rFonts w:ascii="Times New Roman" w:eastAsia="Times New Roman" w:hAnsi="Times New Roman" w:cs="Times New Roman"/>
                <w:b/>
                <w:bCs/>
                <w:kern w:val="0"/>
                <w:lang w:eastAsia="en-US"/>
                <w14:ligatures w14:val="none"/>
              </w:rPr>
            </w:pPr>
            <w:r w:rsidRPr="009F2A78">
              <w:rPr>
                <w:rFonts w:ascii="Times New Roman" w:eastAsia="Times New Roman" w:hAnsi="Times New Roman" w:cs="Times New Roman"/>
                <w:b/>
                <w:bCs/>
                <w:kern w:val="0"/>
                <w:lang w:eastAsia="en-US"/>
                <w14:ligatures w14:val="none"/>
              </w:rPr>
              <w:t>Esminiai Sutarties pažeidimai</w:t>
            </w:r>
          </w:p>
        </w:tc>
      </w:tr>
      <w:tr w:rsidR="009F2A78" w:rsidRPr="00434232" w14:paraId="7B970FA2" w14:textId="77777777" w:rsidTr="009F2A78">
        <w:trPr>
          <w:trHeight w:val="774"/>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09941AA7" w14:textId="77777777" w:rsidR="009F2A78" w:rsidRDefault="009F2A78" w:rsidP="00C86365">
            <w:pPr>
              <w:widowControl w:val="0"/>
              <w:numPr>
                <w:ilvl w:val="1"/>
                <w:numId w:val="2"/>
              </w:numPr>
              <w:suppressAutoHyphens/>
              <w:spacing w:before="40" w:after="40" w:line="240" w:lineRule="auto"/>
              <w:ind w:left="476" w:hanging="476"/>
              <w:jc w:val="both"/>
              <w:rPr>
                <w:rFonts w:ascii="Times New Roman" w:eastAsia="Times New Roman" w:hAnsi="Times New Roman" w:cs="Times New Roman"/>
                <w:kern w:val="0"/>
                <w:lang w:eastAsia="en-US"/>
                <w14:ligatures w14:val="none"/>
              </w:rPr>
            </w:pPr>
            <w:r>
              <w:rPr>
                <w:rFonts w:ascii="Times New Roman" w:eastAsia="Times New Roman" w:hAnsi="Times New Roman" w:cs="Times New Roman"/>
                <w:kern w:val="0"/>
                <w:lang w:eastAsia="en-US"/>
                <w14:ligatures w14:val="none"/>
              </w:rPr>
              <w:t xml:space="preserve">Užsakovo </w:t>
            </w:r>
          </w:p>
          <w:p w14:paraId="64489BCF" w14:textId="00C5585C" w:rsidR="002E04DA" w:rsidRPr="00434232" w:rsidRDefault="002E04DA" w:rsidP="00EE548C">
            <w:pPr>
              <w:widowControl w:val="0"/>
              <w:suppressAutoHyphens/>
              <w:spacing w:before="40" w:after="40" w:line="240" w:lineRule="auto"/>
              <w:ind w:left="476"/>
              <w:jc w:val="both"/>
              <w:rPr>
                <w:rFonts w:ascii="Times New Roman" w:eastAsia="Times New Roman" w:hAnsi="Times New Roman" w:cs="Times New Roman"/>
                <w:kern w:val="0"/>
                <w:lang w:eastAsia="en-US"/>
                <w14:ligatures w14:val="none"/>
              </w:rPr>
            </w:pPr>
          </w:p>
        </w:tc>
        <w:tc>
          <w:tcPr>
            <w:tcW w:w="5508" w:type="dxa"/>
            <w:gridSpan w:val="4"/>
            <w:tcBorders>
              <w:top w:val="single" w:sz="4" w:space="0" w:color="000000"/>
              <w:left w:val="single" w:sz="4" w:space="0" w:color="000000"/>
              <w:bottom w:val="single" w:sz="4" w:space="0" w:color="000000"/>
              <w:right w:val="single" w:sz="4" w:space="0" w:color="000000"/>
            </w:tcBorders>
            <w:vAlign w:val="center"/>
          </w:tcPr>
          <w:p w14:paraId="654AFFAE" w14:textId="77777777" w:rsidR="009F2A78" w:rsidRDefault="002F71E3" w:rsidP="00D53857">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sidRPr="00D53857">
              <w:rPr>
                <w:rFonts w:ascii="Times New Roman" w:eastAsia="Times New Roman" w:hAnsi="Times New Roman" w:cs="Times New Roman"/>
                <w:bCs/>
                <w:kern w:val="0"/>
                <w:lang w:eastAsia="en-US"/>
                <w14:ligatures w14:val="none"/>
              </w:rPr>
              <w:t>9.1.1.</w:t>
            </w:r>
            <w:r w:rsidR="00D53857" w:rsidRPr="00D53857">
              <w:rPr>
                <w:rFonts w:ascii="Times New Roman" w:hAnsi="Times New Roman" w:cs="Times New Roman"/>
              </w:rPr>
              <w:t xml:space="preserve"> </w:t>
            </w:r>
            <w:r w:rsidR="00D53857" w:rsidRPr="000B0A00">
              <w:rPr>
                <w:rFonts w:ascii="Times New Roman" w:hAnsi="Times New Roman" w:cs="Times New Roman"/>
                <w:b/>
                <w:bCs/>
              </w:rPr>
              <w:t xml:space="preserve">Užsakovo </w:t>
            </w:r>
            <w:r w:rsidR="00D53857" w:rsidRPr="000B0A00">
              <w:rPr>
                <w:rFonts w:ascii="Times New Roman" w:eastAsia="Times New Roman" w:hAnsi="Times New Roman" w:cs="Times New Roman"/>
                <w:b/>
                <w:bCs/>
                <w:kern w:val="0"/>
                <w:lang w:eastAsia="en-US"/>
                <w14:ligatures w14:val="none"/>
              </w:rPr>
              <w:t>Sutarties esminiu pažeidimu bus laikoma</w:t>
            </w:r>
            <w:r w:rsidR="00D53857" w:rsidRPr="00D53857">
              <w:rPr>
                <w:rFonts w:ascii="Times New Roman" w:eastAsia="Times New Roman" w:hAnsi="Times New Roman" w:cs="Times New Roman"/>
                <w:bCs/>
                <w:kern w:val="0"/>
                <w:lang w:eastAsia="en-US"/>
                <w14:ligatures w14:val="none"/>
              </w:rPr>
              <w:t>, jei Užsakovas ne dėl Tiekėjo kaltės arba nenugalimos jėgos aplinkybių vėluoja atlikti mokėjimą daugiau kaip 60 kalendorinių dienų ar padaro kitą esminį Sutarties pažeidimą, kaip tai numatyta LR CK</w:t>
            </w:r>
            <w:r w:rsidR="00D53857">
              <w:rPr>
                <w:rFonts w:ascii="Times New Roman" w:eastAsia="Times New Roman" w:hAnsi="Times New Roman" w:cs="Times New Roman"/>
                <w:bCs/>
                <w:kern w:val="0"/>
                <w:lang w:eastAsia="en-US"/>
                <w14:ligatures w14:val="none"/>
              </w:rPr>
              <w:t>.</w:t>
            </w:r>
          </w:p>
          <w:p w14:paraId="508E3BC0" w14:textId="22E638A5" w:rsidR="00D53857" w:rsidRPr="00D53857" w:rsidRDefault="00A06E6F" w:rsidP="00D53857">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Pr>
                <w:rFonts w:ascii="Times New Roman" w:eastAsia="Times New Roman" w:hAnsi="Times New Roman" w:cs="Times New Roman"/>
                <w:bCs/>
                <w:kern w:val="0"/>
                <w:lang w:eastAsia="en-US"/>
                <w14:ligatures w14:val="none"/>
              </w:rPr>
              <w:t xml:space="preserve">Tokiu atveju Tiekėjas, </w:t>
            </w:r>
            <w:r w:rsidRPr="00D53857">
              <w:rPr>
                <w:rFonts w:ascii="Times New Roman" w:eastAsia="Times New Roman" w:hAnsi="Times New Roman" w:cs="Times New Roman"/>
                <w:bCs/>
                <w:kern w:val="0"/>
                <w:lang w:eastAsia="en-US"/>
                <w14:ligatures w14:val="none"/>
              </w:rPr>
              <w:t>įspėj</w:t>
            </w:r>
            <w:r>
              <w:rPr>
                <w:rFonts w:ascii="Times New Roman" w:eastAsia="Times New Roman" w:hAnsi="Times New Roman" w:cs="Times New Roman"/>
                <w:bCs/>
                <w:kern w:val="0"/>
                <w:lang w:eastAsia="en-US"/>
                <w14:ligatures w14:val="none"/>
              </w:rPr>
              <w:t>ę</w:t>
            </w:r>
            <w:r w:rsidRPr="00D53857">
              <w:rPr>
                <w:rFonts w:ascii="Times New Roman" w:eastAsia="Times New Roman" w:hAnsi="Times New Roman" w:cs="Times New Roman"/>
                <w:bCs/>
                <w:kern w:val="0"/>
                <w:lang w:eastAsia="en-US"/>
                <w14:ligatures w14:val="none"/>
              </w:rPr>
              <w:t xml:space="preserve">s </w:t>
            </w:r>
            <w:r>
              <w:rPr>
                <w:rFonts w:ascii="Times New Roman" w:eastAsia="Times New Roman" w:hAnsi="Times New Roman" w:cs="Times New Roman"/>
                <w:bCs/>
                <w:kern w:val="0"/>
                <w:lang w:eastAsia="en-US"/>
                <w14:ligatures w14:val="none"/>
              </w:rPr>
              <w:t>Užsakovą</w:t>
            </w:r>
            <w:r w:rsidRPr="00D53857">
              <w:rPr>
                <w:rFonts w:ascii="Times New Roman" w:eastAsia="Times New Roman" w:hAnsi="Times New Roman" w:cs="Times New Roman"/>
                <w:bCs/>
                <w:kern w:val="0"/>
                <w:lang w:eastAsia="en-US"/>
                <w14:ligatures w14:val="none"/>
              </w:rPr>
              <w:t xml:space="preserve"> prieš </w:t>
            </w:r>
            <w:r>
              <w:rPr>
                <w:rFonts w:ascii="Times New Roman" w:eastAsia="Times New Roman" w:hAnsi="Times New Roman" w:cs="Times New Roman"/>
                <w:bCs/>
                <w:kern w:val="0"/>
                <w:lang w:eastAsia="en-US"/>
                <w14:ligatures w14:val="none"/>
              </w:rPr>
              <w:t>20</w:t>
            </w:r>
            <w:r w:rsidRPr="00D53857">
              <w:rPr>
                <w:rFonts w:ascii="Times New Roman" w:eastAsia="Times New Roman" w:hAnsi="Times New Roman" w:cs="Times New Roman"/>
                <w:bCs/>
                <w:kern w:val="0"/>
                <w:lang w:eastAsia="en-US"/>
                <w14:ligatures w14:val="none"/>
              </w:rPr>
              <w:t xml:space="preserve"> kalendorinių dienų</w:t>
            </w:r>
            <w:r>
              <w:rPr>
                <w:rFonts w:ascii="Times New Roman" w:eastAsia="Times New Roman" w:hAnsi="Times New Roman" w:cs="Times New Roman"/>
                <w:bCs/>
                <w:kern w:val="0"/>
                <w:lang w:eastAsia="en-US"/>
                <w14:ligatures w14:val="none"/>
              </w:rPr>
              <w:t xml:space="preserve">, turi teisę </w:t>
            </w:r>
            <w:r w:rsidR="00D53857" w:rsidRPr="00D53857">
              <w:rPr>
                <w:rFonts w:ascii="Times New Roman" w:eastAsia="Times New Roman" w:hAnsi="Times New Roman" w:cs="Times New Roman"/>
                <w:bCs/>
                <w:kern w:val="0"/>
                <w:lang w:eastAsia="en-US"/>
                <w14:ligatures w14:val="none"/>
              </w:rPr>
              <w:t>vienašališkai nutraukti Sutartį</w:t>
            </w:r>
            <w:r w:rsidR="005F5677">
              <w:rPr>
                <w:rFonts w:ascii="Times New Roman" w:eastAsia="Times New Roman" w:hAnsi="Times New Roman" w:cs="Times New Roman"/>
                <w:bCs/>
                <w:kern w:val="0"/>
                <w:lang w:eastAsia="en-US"/>
                <w14:ligatures w14:val="none"/>
              </w:rPr>
              <w:t xml:space="preserve"> </w:t>
            </w:r>
            <w:r w:rsidR="005F5677" w:rsidRPr="005F5677">
              <w:rPr>
                <w:rFonts w:ascii="Times New Roman" w:eastAsia="Times New Roman" w:hAnsi="Times New Roman" w:cs="Times New Roman"/>
                <w:bCs/>
                <w:kern w:val="0"/>
                <w:lang w:eastAsia="en-US"/>
                <w14:ligatures w14:val="none"/>
              </w:rPr>
              <w:t>(Sutarties BD 11.</w:t>
            </w:r>
            <w:r w:rsidR="005F5677">
              <w:rPr>
                <w:rFonts w:ascii="Times New Roman" w:eastAsia="Times New Roman" w:hAnsi="Times New Roman" w:cs="Times New Roman"/>
                <w:bCs/>
                <w:kern w:val="0"/>
                <w:lang w:eastAsia="en-US"/>
                <w14:ligatures w14:val="none"/>
              </w:rPr>
              <w:t>9</w:t>
            </w:r>
            <w:r w:rsidR="005F5677" w:rsidRPr="005F5677">
              <w:rPr>
                <w:rFonts w:ascii="Times New Roman" w:eastAsia="Times New Roman" w:hAnsi="Times New Roman" w:cs="Times New Roman"/>
                <w:bCs/>
                <w:kern w:val="0"/>
                <w:lang w:eastAsia="en-US"/>
                <w14:ligatures w14:val="none"/>
              </w:rPr>
              <w:t>.</w:t>
            </w:r>
            <w:r w:rsidR="005F5677">
              <w:rPr>
                <w:rFonts w:ascii="Times New Roman" w:eastAsia="Times New Roman" w:hAnsi="Times New Roman" w:cs="Times New Roman"/>
                <w:bCs/>
                <w:kern w:val="0"/>
                <w:lang w:eastAsia="en-US"/>
                <w14:ligatures w14:val="none"/>
              </w:rPr>
              <w:t>1 p. p.)</w:t>
            </w:r>
            <w:r w:rsidR="00FD7E28">
              <w:rPr>
                <w:rFonts w:ascii="Times New Roman" w:eastAsia="Times New Roman" w:hAnsi="Times New Roman" w:cs="Times New Roman"/>
                <w:bCs/>
                <w:kern w:val="0"/>
                <w:lang w:eastAsia="en-US"/>
                <w14:ligatures w14:val="none"/>
              </w:rPr>
              <w:t>.</w:t>
            </w:r>
            <w:r w:rsidR="00D53857" w:rsidRPr="00D53857">
              <w:rPr>
                <w:rFonts w:ascii="Times New Roman" w:eastAsia="Times New Roman" w:hAnsi="Times New Roman" w:cs="Times New Roman"/>
                <w:bCs/>
                <w:kern w:val="0"/>
                <w:lang w:eastAsia="en-US"/>
                <w14:ligatures w14:val="none"/>
              </w:rPr>
              <w:t xml:space="preserve"> </w:t>
            </w:r>
          </w:p>
        </w:tc>
      </w:tr>
      <w:tr w:rsidR="009F2A78" w:rsidRPr="00434232" w14:paraId="2A43255D" w14:textId="77777777" w:rsidTr="009F2A78">
        <w:trPr>
          <w:trHeight w:val="774"/>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3A81EA04" w14:textId="77777777" w:rsidR="009F2A78" w:rsidRDefault="00DF6B9F" w:rsidP="00C86365">
            <w:pPr>
              <w:widowControl w:val="0"/>
              <w:numPr>
                <w:ilvl w:val="1"/>
                <w:numId w:val="2"/>
              </w:numPr>
              <w:suppressAutoHyphens/>
              <w:spacing w:before="40" w:after="40" w:line="240" w:lineRule="auto"/>
              <w:ind w:left="476" w:hanging="476"/>
              <w:jc w:val="both"/>
              <w:rPr>
                <w:rFonts w:ascii="Times New Roman" w:eastAsia="Times New Roman" w:hAnsi="Times New Roman" w:cs="Times New Roman"/>
                <w:kern w:val="0"/>
                <w:lang w:eastAsia="en-US"/>
                <w14:ligatures w14:val="none"/>
              </w:rPr>
            </w:pPr>
            <w:r>
              <w:rPr>
                <w:rFonts w:ascii="Times New Roman" w:eastAsia="Times New Roman" w:hAnsi="Times New Roman" w:cs="Times New Roman"/>
                <w:kern w:val="0"/>
                <w:lang w:eastAsia="en-US"/>
                <w14:ligatures w14:val="none"/>
              </w:rPr>
              <w:t>Tiekėjo</w:t>
            </w:r>
          </w:p>
          <w:p w14:paraId="0137391B" w14:textId="3574AF47" w:rsidR="007E1667" w:rsidRPr="00434232" w:rsidRDefault="007E1667" w:rsidP="00DF6B9F">
            <w:pPr>
              <w:widowControl w:val="0"/>
              <w:suppressAutoHyphens/>
              <w:spacing w:before="40" w:after="40" w:line="240" w:lineRule="auto"/>
              <w:ind w:left="476"/>
              <w:jc w:val="both"/>
              <w:rPr>
                <w:rFonts w:ascii="Times New Roman" w:eastAsia="Times New Roman" w:hAnsi="Times New Roman" w:cs="Times New Roman"/>
                <w:kern w:val="0"/>
                <w:lang w:eastAsia="en-US"/>
                <w14:ligatures w14:val="none"/>
              </w:rPr>
            </w:pPr>
          </w:p>
        </w:tc>
        <w:tc>
          <w:tcPr>
            <w:tcW w:w="5508" w:type="dxa"/>
            <w:gridSpan w:val="4"/>
            <w:tcBorders>
              <w:top w:val="single" w:sz="4" w:space="0" w:color="000000"/>
              <w:left w:val="single" w:sz="4" w:space="0" w:color="000000"/>
              <w:bottom w:val="single" w:sz="4" w:space="0" w:color="000000"/>
              <w:right w:val="single" w:sz="4" w:space="0" w:color="000000"/>
            </w:tcBorders>
            <w:vAlign w:val="center"/>
          </w:tcPr>
          <w:p w14:paraId="2EC819F3" w14:textId="4070B5E8" w:rsidR="002F71E3" w:rsidRPr="000B0A00" w:rsidRDefault="002F71E3" w:rsidP="002F71E3">
            <w:pPr>
              <w:widowControl w:val="0"/>
              <w:tabs>
                <w:tab w:val="left" w:pos="720"/>
              </w:tabs>
              <w:suppressAutoHyphens/>
              <w:spacing w:before="40" w:after="40" w:line="240" w:lineRule="auto"/>
              <w:jc w:val="both"/>
              <w:rPr>
                <w:rFonts w:ascii="Times New Roman" w:eastAsia="Times New Roman" w:hAnsi="Times New Roman" w:cs="Times New Roman"/>
                <w:b/>
                <w:kern w:val="0"/>
                <w:lang w:eastAsia="en-US"/>
                <w14:ligatures w14:val="none"/>
              </w:rPr>
            </w:pPr>
            <w:r>
              <w:rPr>
                <w:rFonts w:ascii="Times New Roman" w:eastAsia="Times New Roman" w:hAnsi="Times New Roman" w:cs="Times New Roman"/>
                <w:bCs/>
                <w:kern w:val="0"/>
                <w:lang w:eastAsia="en-US"/>
                <w14:ligatures w14:val="none"/>
              </w:rPr>
              <w:t>9.</w:t>
            </w:r>
            <w:r w:rsidR="00171DCB">
              <w:rPr>
                <w:rFonts w:ascii="Times New Roman" w:eastAsia="Times New Roman" w:hAnsi="Times New Roman" w:cs="Times New Roman"/>
                <w:bCs/>
                <w:kern w:val="0"/>
                <w:lang w:eastAsia="en-US"/>
                <w14:ligatures w14:val="none"/>
              </w:rPr>
              <w:t>2</w:t>
            </w:r>
            <w:r>
              <w:rPr>
                <w:rFonts w:ascii="Times New Roman" w:eastAsia="Times New Roman" w:hAnsi="Times New Roman" w:cs="Times New Roman"/>
                <w:bCs/>
                <w:kern w:val="0"/>
                <w:lang w:eastAsia="en-US"/>
                <w14:ligatures w14:val="none"/>
              </w:rPr>
              <w:t>.</w:t>
            </w:r>
            <w:r w:rsidR="005F18A5">
              <w:rPr>
                <w:rFonts w:ascii="Times New Roman" w:eastAsia="Times New Roman" w:hAnsi="Times New Roman" w:cs="Times New Roman"/>
                <w:bCs/>
                <w:kern w:val="0"/>
                <w:lang w:eastAsia="en-US"/>
                <w14:ligatures w14:val="none"/>
              </w:rPr>
              <w:t>1.</w:t>
            </w:r>
            <w:r w:rsidRPr="002F71E3">
              <w:rPr>
                <w:rFonts w:ascii="Times New Roman" w:eastAsia="Times New Roman" w:hAnsi="Times New Roman" w:cs="Times New Roman"/>
                <w:bCs/>
                <w:kern w:val="0"/>
                <w:lang w:eastAsia="en-US"/>
                <w14:ligatures w14:val="none"/>
              </w:rPr>
              <w:t xml:space="preserve"> </w:t>
            </w:r>
            <w:r w:rsidR="00D53857" w:rsidRPr="000B0A00">
              <w:rPr>
                <w:rFonts w:ascii="Times New Roman" w:eastAsia="Times New Roman" w:hAnsi="Times New Roman" w:cs="Times New Roman"/>
                <w:b/>
                <w:kern w:val="0"/>
                <w:lang w:eastAsia="en-US"/>
                <w14:ligatures w14:val="none"/>
              </w:rPr>
              <w:t xml:space="preserve">Tiekėjo </w:t>
            </w:r>
            <w:r w:rsidRPr="000B0A00">
              <w:rPr>
                <w:rFonts w:ascii="Times New Roman" w:eastAsia="Times New Roman" w:hAnsi="Times New Roman" w:cs="Times New Roman"/>
                <w:b/>
                <w:kern w:val="0"/>
                <w:lang w:eastAsia="en-US"/>
                <w14:ligatures w14:val="none"/>
              </w:rPr>
              <w:t>Sutarties esminiu pažeidimu bus laikoma:</w:t>
            </w:r>
          </w:p>
          <w:p w14:paraId="4D984EA0" w14:textId="7955B6B9" w:rsidR="002F71E3" w:rsidRPr="00EA659D" w:rsidRDefault="002F71E3" w:rsidP="002F71E3">
            <w:pPr>
              <w:widowControl w:val="0"/>
              <w:tabs>
                <w:tab w:val="left" w:pos="720"/>
              </w:tabs>
              <w:suppressAutoHyphens/>
              <w:spacing w:before="40" w:after="40" w:line="240" w:lineRule="auto"/>
              <w:jc w:val="both"/>
              <w:rPr>
                <w:rFonts w:ascii="Times New Roman" w:eastAsia="Times New Roman" w:hAnsi="Times New Roman" w:cs="Times New Roman"/>
                <w:bCs/>
                <w:kern w:val="0"/>
                <w:sz w:val="20"/>
                <w:szCs w:val="20"/>
                <w:lang w:eastAsia="en-US"/>
                <w14:ligatures w14:val="none"/>
              </w:rPr>
            </w:pPr>
            <w:r>
              <w:rPr>
                <w:rFonts w:ascii="Times New Roman" w:eastAsia="Times New Roman" w:hAnsi="Times New Roman" w:cs="Times New Roman"/>
                <w:bCs/>
                <w:kern w:val="0"/>
                <w:lang w:eastAsia="en-US"/>
                <w14:ligatures w14:val="none"/>
              </w:rPr>
              <w:t>9</w:t>
            </w:r>
            <w:r w:rsidRPr="002F71E3">
              <w:rPr>
                <w:rFonts w:ascii="Times New Roman" w:eastAsia="Times New Roman" w:hAnsi="Times New Roman" w:cs="Times New Roman"/>
                <w:bCs/>
                <w:kern w:val="0"/>
                <w:lang w:eastAsia="en-US"/>
                <w14:ligatures w14:val="none"/>
              </w:rPr>
              <w:t>.</w:t>
            </w:r>
            <w:r w:rsidR="00171DCB">
              <w:rPr>
                <w:rFonts w:ascii="Times New Roman" w:eastAsia="Times New Roman" w:hAnsi="Times New Roman" w:cs="Times New Roman"/>
                <w:bCs/>
                <w:kern w:val="0"/>
                <w:lang w:eastAsia="en-US"/>
                <w14:ligatures w14:val="none"/>
              </w:rPr>
              <w:t>2</w:t>
            </w:r>
            <w:r w:rsidRPr="002F71E3">
              <w:rPr>
                <w:rFonts w:ascii="Times New Roman" w:eastAsia="Times New Roman" w:hAnsi="Times New Roman" w:cs="Times New Roman"/>
                <w:bCs/>
                <w:kern w:val="0"/>
                <w:lang w:eastAsia="en-US"/>
                <w14:ligatures w14:val="none"/>
              </w:rPr>
              <w:t>.</w:t>
            </w:r>
            <w:r w:rsidR="005F18A5">
              <w:rPr>
                <w:rFonts w:ascii="Times New Roman" w:eastAsia="Times New Roman" w:hAnsi="Times New Roman" w:cs="Times New Roman"/>
                <w:bCs/>
                <w:kern w:val="0"/>
                <w:lang w:eastAsia="en-US"/>
                <w14:ligatures w14:val="none"/>
              </w:rPr>
              <w:t>1.</w:t>
            </w:r>
            <w:r>
              <w:rPr>
                <w:rFonts w:ascii="Times New Roman" w:eastAsia="Times New Roman" w:hAnsi="Times New Roman" w:cs="Times New Roman"/>
                <w:bCs/>
                <w:kern w:val="0"/>
                <w:lang w:eastAsia="en-US"/>
                <w14:ligatures w14:val="none"/>
              </w:rPr>
              <w:t>1</w:t>
            </w:r>
            <w:r w:rsidR="004A15FA">
              <w:rPr>
                <w:rFonts w:ascii="Times New Roman" w:eastAsia="Times New Roman" w:hAnsi="Times New Roman" w:cs="Times New Roman"/>
                <w:bCs/>
                <w:kern w:val="0"/>
                <w:lang w:eastAsia="en-US"/>
                <w14:ligatures w14:val="none"/>
              </w:rPr>
              <w:t>.</w:t>
            </w:r>
            <w:r w:rsidR="00576D9F">
              <w:rPr>
                <w:rFonts w:ascii="Times New Roman" w:eastAsia="Times New Roman" w:hAnsi="Times New Roman" w:cs="Times New Roman"/>
                <w:bCs/>
                <w:kern w:val="0"/>
                <w:lang w:eastAsia="en-US"/>
                <w14:ligatures w14:val="none"/>
              </w:rPr>
              <w:t xml:space="preserve"> </w:t>
            </w:r>
            <w:r w:rsidR="00C675D1">
              <w:rPr>
                <w:rFonts w:ascii="Times New Roman" w:eastAsia="Times New Roman" w:hAnsi="Times New Roman" w:cs="Times New Roman"/>
                <w:bCs/>
                <w:kern w:val="0"/>
                <w:lang w:eastAsia="en-US"/>
                <w14:ligatures w14:val="none"/>
              </w:rPr>
              <w:t>Jeigu Tiekėjas nesuteikia Paslaugų per užsakyme nurodytą terminą ir (ar) esant pagristoms priežastims, per Užsakovo nustatytą papildomą protingą terminą, per kurį skaičiuojami Sutarties SD 10.2.</w:t>
            </w:r>
            <w:r w:rsidR="00A32681">
              <w:rPr>
                <w:rFonts w:ascii="Times New Roman" w:eastAsia="Times New Roman" w:hAnsi="Times New Roman" w:cs="Times New Roman"/>
                <w:bCs/>
                <w:kern w:val="0"/>
                <w:lang w:eastAsia="en-US"/>
                <w14:ligatures w14:val="none"/>
              </w:rPr>
              <w:t>2</w:t>
            </w:r>
            <w:r w:rsidR="00C675D1">
              <w:rPr>
                <w:rFonts w:ascii="Times New Roman" w:eastAsia="Times New Roman" w:hAnsi="Times New Roman" w:cs="Times New Roman"/>
                <w:bCs/>
                <w:kern w:val="0"/>
                <w:lang w:eastAsia="en-US"/>
                <w14:ligatures w14:val="none"/>
              </w:rPr>
              <w:t>. p. p. numatyti delspinigiai už vėlavimą</w:t>
            </w:r>
            <w:r w:rsidR="00576D9F" w:rsidRPr="000E7E38">
              <w:rPr>
                <w:rFonts w:ascii="Times New Roman" w:eastAsia="Times New Roman" w:hAnsi="Times New Roman" w:cs="Times New Roman"/>
                <w:bCs/>
                <w:kern w:val="0"/>
                <w:lang w:eastAsia="en-US"/>
                <w14:ligatures w14:val="none"/>
              </w:rPr>
              <w:t>.</w:t>
            </w:r>
            <w:r w:rsidR="00644F61" w:rsidRPr="00EA659D">
              <w:rPr>
                <w:rFonts w:ascii="Times New Roman" w:eastAsia="Times New Roman" w:hAnsi="Times New Roman" w:cs="Times New Roman"/>
                <w:bCs/>
                <w:kern w:val="0"/>
                <w:sz w:val="20"/>
                <w:szCs w:val="20"/>
                <w:lang w:eastAsia="en-US"/>
                <w14:ligatures w14:val="none"/>
              </w:rPr>
              <w:t xml:space="preserve"> </w:t>
            </w:r>
          </w:p>
          <w:p w14:paraId="5CC03989" w14:textId="6F75ED3F" w:rsidR="00171DCB" w:rsidRDefault="004A15FA" w:rsidP="002F71E3">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Pr>
                <w:rFonts w:ascii="Times New Roman" w:eastAsia="Times New Roman" w:hAnsi="Times New Roman" w:cs="Times New Roman"/>
                <w:bCs/>
                <w:kern w:val="0"/>
                <w:lang w:eastAsia="en-US"/>
                <w14:ligatures w14:val="none"/>
              </w:rPr>
              <w:t>9</w:t>
            </w:r>
            <w:r w:rsidR="002F71E3" w:rsidRPr="002F71E3">
              <w:rPr>
                <w:rFonts w:ascii="Times New Roman" w:eastAsia="Times New Roman" w:hAnsi="Times New Roman" w:cs="Times New Roman"/>
                <w:bCs/>
                <w:kern w:val="0"/>
                <w:lang w:eastAsia="en-US"/>
                <w14:ligatures w14:val="none"/>
              </w:rPr>
              <w:t>.</w:t>
            </w:r>
            <w:r w:rsidR="00171DCB">
              <w:rPr>
                <w:rFonts w:ascii="Times New Roman" w:eastAsia="Times New Roman" w:hAnsi="Times New Roman" w:cs="Times New Roman"/>
                <w:bCs/>
                <w:kern w:val="0"/>
                <w:lang w:eastAsia="en-US"/>
                <w14:ligatures w14:val="none"/>
              </w:rPr>
              <w:t>2</w:t>
            </w:r>
            <w:r w:rsidR="002F71E3" w:rsidRPr="002F71E3">
              <w:rPr>
                <w:rFonts w:ascii="Times New Roman" w:eastAsia="Times New Roman" w:hAnsi="Times New Roman" w:cs="Times New Roman"/>
                <w:bCs/>
                <w:kern w:val="0"/>
                <w:lang w:eastAsia="en-US"/>
                <w14:ligatures w14:val="none"/>
              </w:rPr>
              <w:t>.</w:t>
            </w:r>
            <w:r w:rsidR="005F18A5" w:rsidRPr="005F18A5">
              <w:rPr>
                <w:rFonts w:ascii="Times New Roman" w:eastAsia="Times New Roman" w:hAnsi="Times New Roman" w:cs="Times New Roman"/>
                <w:bCs/>
                <w:kern w:val="0"/>
                <w:lang w:eastAsia="en-US"/>
                <w14:ligatures w14:val="none"/>
              </w:rPr>
              <w:t>1.</w:t>
            </w:r>
            <w:r w:rsidR="002F71E3" w:rsidRPr="002F71E3">
              <w:rPr>
                <w:rFonts w:ascii="Times New Roman" w:eastAsia="Times New Roman" w:hAnsi="Times New Roman" w:cs="Times New Roman"/>
                <w:bCs/>
                <w:kern w:val="0"/>
                <w:lang w:eastAsia="en-US"/>
                <w14:ligatures w14:val="none"/>
              </w:rPr>
              <w:t>2.</w:t>
            </w:r>
            <w:r w:rsidR="00171DCB" w:rsidRPr="00171DCB">
              <w:rPr>
                <w:rFonts w:ascii="Times New Roman" w:eastAsia="Times New Roman" w:hAnsi="Times New Roman" w:cs="Times New Roman"/>
                <w:bCs/>
                <w:kern w:val="0"/>
                <w:lang w:eastAsia="en-US"/>
                <w14:ligatures w14:val="none"/>
              </w:rPr>
              <w:tab/>
              <w:t>Tiekėjas be Užsakovo raštiško sutikimo</w:t>
            </w:r>
            <w:r w:rsidR="00171DCB">
              <w:rPr>
                <w:rFonts w:ascii="Times New Roman" w:eastAsia="Times New Roman" w:hAnsi="Times New Roman" w:cs="Times New Roman"/>
                <w:bCs/>
                <w:kern w:val="0"/>
                <w:lang w:eastAsia="en-US"/>
                <w14:ligatures w14:val="none"/>
              </w:rPr>
              <w:t xml:space="preserve"> pakeičia subtiekėją</w:t>
            </w:r>
            <w:r w:rsidR="00ED0133">
              <w:rPr>
                <w:rFonts w:ascii="Times New Roman" w:eastAsia="Times New Roman" w:hAnsi="Times New Roman" w:cs="Times New Roman"/>
                <w:bCs/>
                <w:kern w:val="0"/>
                <w:lang w:eastAsia="en-US"/>
                <w14:ligatures w14:val="none"/>
              </w:rPr>
              <w:t>/ūkio subjektą</w:t>
            </w:r>
            <w:r w:rsidR="00171DCB">
              <w:rPr>
                <w:rFonts w:ascii="Times New Roman" w:eastAsia="Times New Roman" w:hAnsi="Times New Roman" w:cs="Times New Roman"/>
                <w:bCs/>
                <w:kern w:val="0"/>
                <w:lang w:eastAsia="en-US"/>
                <w14:ligatures w14:val="none"/>
              </w:rPr>
              <w:t xml:space="preserve"> ar jungtinės veiklos partnerį</w:t>
            </w:r>
            <w:r w:rsidR="00B97E3A">
              <w:rPr>
                <w:rFonts w:ascii="Times New Roman" w:eastAsia="Times New Roman" w:hAnsi="Times New Roman" w:cs="Times New Roman"/>
                <w:bCs/>
                <w:kern w:val="0"/>
                <w:lang w:eastAsia="en-US"/>
                <w14:ligatures w14:val="none"/>
              </w:rPr>
              <w:t xml:space="preserve"> (Sutarties BD </w:t>
            </w:r>
            <w:r w:rsidR="00B97E3A" w:rsidRPr="00B97E3A">
              <w:rPr>
                <w:rFonts w:ascii="Times New Roman" w:eastAsia="Times New Roman" w:hAnsi="Times New Roman" w:cs="Times New Roman"/>
                <w:bCs/>
                <w:kern w:val="0"/>
                <w:lang w:eastAsia="en-US"/>
                <w14:ligatures w14:val="none"/>
              </w:rPr>
              <w:t>11.8.5</w:t>
            </w:r>
            <w:r w:rsidR="00ED0133">
              <w:rPr>
                <w:rFonts w:ascii="Times New Roman" w:eastAsia="Times New Roman" w:hAnsi="Times New Roman" w:cs="Times New Roman"/>
                <w:bCs/>
                <w:kern w:val="0"/>
                <w:lang w:eastAsia="en-US"/>
                <w14:ligatures w14:val="none"/>
              </w:rPr>
              <w:t>,</w:t>
            </w:r>
            <w:r w:rsidR="00B97E3A">
              <w:rPr>
                <w:rFonts w:ascii="Times New Roman" w:eastAsia="Times New Roman" w:hAnsi="Times New Roman" w:cs="Times New Roman"/>
                <w:bCs/>
                <w:kern w:val="0"/>
                <w:lang w:eastAsia="en-US"/>
                <w14:ligatures w14:val="none"/>
              </w:rPr>
              <w:t xml:space="preserve"> 12.4 p.</w:t>
            </w:r>
            <w:r w:rsidR="00ED0133">
              <w:rPr>
                <w:rFonts w:ascii="Times New Roman" w:eastAsia="Times New Roman" w:hAnsi="Times New Roman" w:cs="Times New Roman"/>
                <w:bCs/>
                <w:kern w:val="0"/>
                <w:lang w:eastAsia="en-US"/>
                <w14:ligatures w14:val="none"/>
              </w:rPr>
              <w:t xml:space="preserve"> ir 13.3 p.</w:t>
            </w:r>
            <w:r w:rsidR="00B97E3A">
              <w:rPr>
                <w:rFonts w:ascii="Times New Roman" w:eastAsia="Times New Roman" w:hAnsi="Times New Roman" w:cs="Times New Roman"/>
                <w:bCs/>
                <w:kern w:val="0"/>
                <w:lang w:eastAsia="en-US"/>
                <w14:ligatures w14:val="none"/>
              </w:rPr>
              <w:t>)</w:t>
            </w:r>
            <w:r w:rsidR="00171DCB">
              <w:rPr>
                <w:rFonts w:ascii="Times New Roman" w:eastAsia="Times New Roman" w:hAnsi="Times New Roman" w:cs="Times New Roman"/>
                <w:bCs/>
                <w:kern w:val="0"/>
                <w:lang w:eastAsia="en-US"/>
                <w14:ligatures w14:val="none"/>
              </w:rPr>
              <w:t>;</w:t>
            </w:r>
          </w:p>
          <w:p w14:paraId="670D37AD" w14:textId="0E4A3C62" w:rsidR="002F71E3" w:rsidRDefault="00171DCB" w:rsidP="002F71E3">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sidRPr="00171DCB">
              <w:rPr>
                <w:rFonts w:ascii="Times New Roman" w:eastAsia="Times New Roman" w:hAnsi="Times New Roman" w:cs="Times New Roman"/>
                <w:bCs/>
                <w:kern w:val="0"/>
                <w:lang w:eastAsia="en-US"/>
                <w14:ligatures w14:val="none"/>
              </w:rPr>
              <w:t>9.</w:t>
            </w:r>
            <w:r>
              <w:rPr>
                <w:rFonts w:ascii="Times New Roman" w:eastAsia="Times New Roman" w:hAnsi="Times New Roman" w:cs="Times New Roman"/>
                <w:bCs/>
                <w:kern w:val="0"/>
                <w:lang w:eastAsia="en-US"/>
                <w14:ligatures w14:val="none"/>
              </w:rPr>
              <w:t>2</w:t>
            </w:r>
            <w:r w:rsidRPr="00171DCB">
              <w:rPr>
                <w:rFonts w:ascii="Times New Roman" w:eastAsia="Times New Roman" w:hAnsi="Times New Roman" w:cs="Times New Roman"/>
                <w:bCs/>
                <w:kern w:val="0"/>
                <w:lang w:eastAsia="en-US"/>
                <w14:ligatures w14:val="none"/>
              </w:rPr>
              <w:t>.</w:t>
            </w:r>
            <w:r w:rsidR="005F18A5" w:rsidRPr="005F18A5">
              <w:rPr>
                <w:rFonts w:ascii="Times New Roman" w:eastAsia="Times New Roman" w:hAnsi="Times New Roman" w:cs="Times New Roman"/>
                <w:bCs/>
                <w:kern w:val="0"/>
                <w:lang w:eastAsia="en-US"/>
                <w14:ligatures w14:val="none"/>
              </w:rPr>
              <w:t>1.</w:t>
            </w:r>
            <w:r>
              <w:rPr>
                <w:rFonts w:ascii="Times New Roman" w:eastAsia="Times New Roman" w:hAnsi="Times New Roman" w:cs="Times New Roman"/>
                <w:bCs/>
                <w:kern w:val="0"/>
                <w:lang w:eastAsia="en-US"/>
                <w14:ligatures w14:val="none"/>
              </w:rPr>
              <w:t>3</w:t>
            </w:r>
            <w:r w:rsidRPr="00171DCB">
              <w:rPr>
                <w:rFonts w:ascii="Times New Roman" w:eastAsia="Times New Roman" w:hAnsi="Times New Roman" w:cs="Times New Roman"/>
                <w:bCs/>
                <w:kern w:val="0"/>
                <w:lang w:eastAsia="en-US"/>
                <w14:ligatures w14:val="none"/>
              </w:rPr>
              <w:t>.</w:t>
            </w:r>
            <w:r>
              <w:rPr>
                <w:rFonts w:ascii="Times New Roman" w:eastAsia="Times New Roman" w:hAnsi="Times New Roman" w:cs="Times New Roman"/>
                <w:bCs/>
                <w:kern w:val="0"/>
                <w:lang w:eastAsia="en-US"/>
                <w14:ligatures w14:val="none"/>
              </w:rPr>
              <w:t xml:space="preserve"> </w:t>
            </w:r>
            <w:r w:rsidR="002F71E3" w:rsidRPr="002F71E3">
              <w:rPr>
                <w:rFonts w:ascii="Times New Roman" w:eastAsia="Times New Roman" w:hAnsi="Times New Roman" w:cs="Times New Roman"/>
                <w:bCs/>
                <w:kern w:val="0"/>
                <w:lang w:eastAsia="en-US"/>
                <w14:ligatures w14:val="none"/>
              </w:rPr>
              <w:t xml:space="preserve">jeigu </w:t>
            </w:r>
            <w:r>
              <w:rPr>
                <w:rFonts w:ascii="Times New Roman" w:eastAsia="Times New Roman" w:hAnsi="Times New Roman" w:cs="Times New Roman"/>
                <w:bCs/>
                <w:kern w:val="0"/>
                <w:lang w:eastAsia="en-US"/>
                <w14:ligatures w14:val="none"/>
              </w:rPr>
              <w:t>Tie</w:t>
            </w:r>
            <w:r w:rsidR="002F71E3" w:rsidRPr="002F71E3">
              <w:rPr>
                <w:rFonts w:ascii="Times New Roman" w:eastAsia="Times New Roman" w:hAnsi="Times New Roman" w:cs="Times New Roman"/>
                <w:bCs/>
                <w:kern w:val="0"/>
                <w:lang w:eastAsia="en-US"/>
                <w14:ligatures w14:val="none"/>
              </w:rPr>
              <w:t xml:space="preserve">kėjas per </w:t>
            </w:r>
            <w:r w:rsidR="00004165">
              <w:rPr>
                <w:rFonts w:ascii="Times New Roman" w:eastAsia="Times New Roman" w:hAnsi="Times New Roman" w:cs="Times New Roman"/>
                <w:bCs/>
                <w:kern w:val="0"/>
                <w:lang w:eastAsia="en-US"/>
                <w14:ligatures w14:val="none"/>
              </w:rPr>
              <w:t xml:space="preserve">Techninėje specifikacijoje ir/ar Užsakovo </w:t>
            </w:r>
            <w:r w:rsidR="002F71E3" w:rsidRPr="002F71E3">
              <w:rPr>
                <w:rFonts w:ascii="Times New Roman" w:eastAsia="Times New Roman" w:hAnsi="Times New Roman" w:cs="Times New Roman"/>
                <w:bCs/>
                <w:kern w:val="0"/>
                <w:lang w:eastAsia="en-US"/>
                <w14:ligatures w14:val="none"/>
              </w:rPr>
              <w:t xml:space="preserve">nustatytą terminą nepašalina nustatytų Paslaugų trūkumų arba atsisako juos pašalinti (išskyrus atvejus, kai trūkumai yra nereikšmingi ir Paslaugos atitinka </w:t>
            </w:r>
            <w:r w:rsidR="00004165">
              <w:rPr>
                <w:rFonts w:ascii="Times New Roman" w:eastAsia="Times New Roman" w:hAnsi="Times New Roman" w:cs="Times New Roman"/>
                <w:bCs/>
                <w:kern w:val="0"/>
                <w:lang w:eastAsia="en-US"/>
                <w14:ligatures w14:val="none"/>
              </w:rPr>
              <w:t>T</w:t>
            </w:r>
            <w:r w:rsidR="002F71E3" w:rsidRPr="002F71E3">
              <w:rPr>
                <w:rFonts w:ascii="Times New Roman" w:eastAsia="Times New Roman" w:hAnsi="Times New Roman" w:cs="Times New Roman"/>
                <w:bCs/>
                <w:kern w:val="0"/>
                <w:lang w:eastAsia="en-US"/>
                <w14:ligatures w14:val="none"/>
              </w:rPr>
              <w:t>echninėje specifikacijoje nustatytus reikalavimus);</w:t>
            </w:r>
          </w:p>
          <w:p w14:paraId="572A30C6" w14:textId="7516CEC8" w:rsidR="00171DCB" w:rsidRPr="002F71E3" w:rsidRDefault="00171DCB" w:rsidP="002F71E3">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sidRPr="00171DCB">
              <w:rPr>
                <w:rFonts w:ascii="Times New Roman" w:eastAsia="Times New Roman" w:hAnsi="Times New Roman" w:cs="Times New Roman"/>
                <w:bCs/>
                <w:kern w:val="0"/>
                <w:lang w:eastAsia="en-US"/>
                <w14:ligatures w14:val="none"/>
              </w:rPr>
              <w:t>9.</w:t>
            </w:r>
            <w:r>
              <w:rPr>
                <w:rFonts w:ascii="Times New Roman" w:eastAsia="Times New Roman" w:hAnsi="Times New Roman" w:cs="Times New Roman"/>
                <w:bCs/>
                <w:kern w:val="0"/>
                <w:lang w:eastAsia="en-US"/>
                <w14:ligatures w14:val="none"/>
              </w:rPr>
              <w:t>2</w:t>
            </w:r>
            <w:r w:rsidRPr="00171DCB">
              <w:rPr>
                <w:rFonts w:ascii="Times New Roman" w:eastAsia="Times New Roman" w:hAnsi="Times New Roman" w:cs="Times New Roman"/>
                <w:bCs/>
                <w:kern w:val="0"/>
                <w:lang w:eastAsia="en-US"/>
                <w14:ligatures w14:val="none"/>
              </w:rPr>
              <w:t>.</w:t>
            </w:r>
            <w:r w:rsidR="005F18A5" w:rsidRPr="005F18A5">
              <w:rPr>
                <w:rFonts w:ascii="Times New Roman" w:eastAsia="Times New Roman" w:hAnsi="Times New Roman" w:cs="Times New Roman"/>
                <w:bCs/>
                <w:kern w:val="0"/>
                <w:lang w:eastAsia="en-US"/>
                <w14:ligatures w14:val="none"/>
              </w:rPr>
              <w:t>1.</w:t>
            </w:r>
            <w:r>
              <w:rPr>
                <w:rFonts w:ascii="Times New Roman" w:eastAsia="Times New Roman" w:hAnsi="Times New Roman" w:cs="Times New Roman"/>
                <w:bCs/>
                <w:kern w:val="0"/>
                <w:lang w:eastAsia="en-US"/>
                <w14:ligatures w14:val="none"/>
              </w:rPr>
              <w:t>4</w:t>
            </w:r>
            <w:r w:rsidRPr="00171DCB">
              <w:rPr>
                <w:rFonts w:ascii="Times New Roman" w:eastAsia="Times New Roman" w:hAnsi="Times New Roman" w:cs="Times New Roman"/>
                <w:bCs/>
                <w:kern w:val="0"/>
                <w:lang w:eastAsia="en-US"/>
                <w14:ligatures w14:val="none"/>
              </w:rPr>
              <w:t>.</w:t>
            </w:r>
            <w:r>
              <w:rPr>
                <w:rFonts w:ascii="Times New Roman" w:eastAsia="Times New Roman" w:hAnsi="Times New Roman" w:cs="Times New Roman"/>
                <w:bCs/>
                <w:kern w:val="0"/>
                <w:lang w:eastAsia="en-US"/>
                <w14:ligatures w14:val="none"/>
              </w:rPr>
              <w:t xml:space="preserve"> </w:t>
            </w:r>
            <w:r w:rsidRPr="002F71E3">
              <w:rPr>
                <w:rFonts w:ascii="Times New Roman" w:eastAsia="Times New Roman" w:hAnsi="Times New Roman" w:cs="Times New Roman"/>
                <w:bCs/>
                <w:kern w:val="0"/>
                <w:lang w:eastAsia="en-US"/>
                <w14:ligatures w14:val="none"/>
              </w:rPr>
              <w:t>Paslaugų teikėjas pažeidžia Sutartyje nustatytus įsipareigojimus dėl konfidencialumo;</w:t>
            </w:r>
          </w:p>
          <w:p w14:paraId="4326CFAC" w14:textId="0C9BAF4E" w:rsidR="00B97E3A" w:rsidRDefault="00171DCB" w:rsidP="002F71E3">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sidRPr="00171DCB">
              <w:rPr>
                <w:rFonts w:ascii="Times New Roman" w:eastAsia="Times New Roman" w:hAnsi="Times New Roman" w:cs="Times New Roman"/>
                <w:bCs/>
                <w:kern w:val="0"/>
                <w:lang w:eastAsia="en-US"/>
                <w14:ligatures w14:val="none"/>
              </w:rPr>
              <w:t>9.</w:t>
            </w:r>
            <w:r>
              <w:rPr>
                <w:rFonts w:ascii="Times New Roman" w:eastAsia="Times New Roman" w:hAnsi="Times New Roman" w:cs="Times New Roman"/>
                <w:bCs/>
                <w:kern w:val="0"/>
                <w:lang w:eastAsia="en-US"/>
                <w14:ligatures w14:val="none"/>
              </w:rPr>
              <w:t>2</w:t>
            </w:r>
            <w:r w:rsidRPr="00171DCB">
              <w:rPr>
                <w:rFonts w:ascii="Times New Roman" w:eastAsia="Times New Roman" w:hAnsi="Times New Roman" w:cs="Times New Roman"/>
                <w:bCs/>
                <w:kern w:val="0"/>
                <w:lang w:eastAsia="en-US"/>
                <w14:ligatures w14:val="none"/>
              </w:rPr>
              <w:t>.</w:t>
            </w:r>
            <w:r w:rsidR="005F18A5" w:rsidRPr="005F18A5">
              <w:rPr>
                <w:rFonts w:ascii="Times New Roman" w:eastAsia="Times New Roman" w:hAnsi="Times New Roman" w:cs="Times New Roman"/>
                <w:bCs/>
                <w:kern w:val="0"/>
                <w:lang w:eastAsia="en-US"/>
                <w14:ligatures w14:val="none"/>
              </w:rPr>
              <w:t>1.</w:t>
            </w:r>
            <w:r w:rsidR="000B0A00">
              <w:rPr>
                <w:rFonts w:ascii="Times New Roman" w:eastAsia="Times New Roman" w:hAnsi="Times New Roman" w:cs="Times New Roman"/>
                <w:bCs/>
                <w:kern w:val="0"/>
                <w:lang w:eastAsia="en-US"/>
                <w14:ligatures w14:val="none"/>
              </w:rPr>
              <w:t>5</w:t>
            </w:r>
            <w:r w:rsidRPr="00171DCB">
              <w:rPr>
                <w:rFonts w:ascii="Times New Roman" w:eastAsia="Times New Roman" w:hAnsi="Times New Roman" w:cs="Times New Roman"/>
                <w:bCs/>
                <w:kern w:val="0"/>
                <w:lang w:eastAsia="en-US"/>
                <w14:ligatures w14:val="none"/>
              </w:rPr>
              <w:t>.</w:t>
            </w:r>
            <w:r w:rsidR="00B97E3A">
              <w:rPr>
                <w:rFonts w:ascii="Times New Roman" w:eastAsia="Times New Roman" w:hAnsi="Times New Roman" w:cs="Times New Roman"/>
                <w:bCs/>
                <w:kern w:val="0"/>
                <w:lang w:eastAsia="en-US"/>
                <w14:ligatures w14:val="none"/>
              </w:rPr>
              <w:t xml:space="preserve"> </w:t>
            </w:r>
            <w:r w:rsidR="00B97E3A" w:rsidRPr="00B97E3A">
              <w:rPr>
                <w:rFonts w:ascii="Times New Roman" w:eastAsia="Times New Roman" w:hAnsi="Times New Roman" w:cs="Times New Roman"/>
                <w:bCs/>
                <w:kern w:val="0"/>
                <w:lang w:eastAsia="en-US"/>
                <w14:ligatures w14:val="none"/>
              </w:rPr>
              <w:t xml:space="preserve">Jei Tiekėjas ne dėl Užsakovo kaltės per </w:t>
            </w:r>
            <w:r w:rsidR="00B97E3A">
              <w:rPr>
                <w:rFonts w:ascii="Times New Roman" w:eastAsia="Times New Roman" w:hAnsi="Times New Roman" w:cs="Times New Roman"/>
                <w:bCs/>
                <w:kern w:val="0"/>
                <w:lang w:eastAsia="en-US"/>
                <w14:ligatures w14:val="none"/>
              </w:rPr>
              <w:t>1</w:t>
            </w:r>
            <w:r w:rsidR="00B97E3A" w:rsidRPr="00B97E3A">
              <w:rPr>
                <w:rFonts w:ascii="Times New Roman" w:eastAsia="Times New Roman" w:hAnsi="Times New Roman" w:cs="Times New Roman"/>
                <w:bCs/>
                <w:kern w:val="0"/>
                <w:lang w:eastAsia="en-US"/>
                <w14:ligatures w14:val="none"/>
              </w:rPr>
              <w:t xml:space="preserve"> mėnesį nuo </w:t>
            </w:r>
            <w:r w:rsidR="00B97E3A" w:rsidRPr="00B97E3A">
              <w:rPr>
                <w:rFonts w:ascii="Times New Roman" w:eastAsia="Times New Roman" w:hAnsi="Times New Roman" w:cs="Times New Roman"/>
                <w:bCs/>
                <w:kern w:val="0"/>
                <w:lang w:eastAsia="en-US"/>
                <w14:ligatures w14:val="none"/>
              </w:rPr>
              <w:lastRenderedPageBreak/>
              <w:t>tos dienos, kai paaiškėja, kad subtiekėjas</w:t>
            </w:r>
            <w:r w:rsidR="00F308AC">
              <w:rPr>
                <w:rFonts w:ascii="Times New Roman" w:eastAsia="Times New Roman" w:hAnsi="Times New Roman" w:cs="Times New Roman"/>
                <w:bCs/>
                <w:kern w:val="0"/>
                <w:lang w:eastAsia="en-US"/>
                <w14:ligatures w14:val="none"/>
              </w:rPr>
              <w:t>/</w:t>
            </w:r>
            <w:r w:rsidR="00F308AC" w:rsidRPr="00F308AC">
              <w:rPr>
                <w:rFonts w:ascii="Times New Roman" w:eastAsia="Times New Roman" w:hAnsi="Times New Roman" w:cs="Times New Roman"/>
                <w:bCs/>
                <w:kern w:val="0"/>
                <w:lang w:eastAsia="en-US"/>
                <w14:ligatures w14:val="none"/>
              </w:rPr>
              <w:t xml:space="preserve">ūkio subjektas </w:t>
            </w:r>
            <w:r w:rsidR="00B97E3A" w:rsidRPr="00B97E3A">
              <w:rPr>
                <w:rFonts w:ascii="Times New Roman" w:eastAsia="Times New Roman" w:hAnsi="Times New Roman" w:cs="Times New Roman"/>
                <w:bCs/>
                <w:kern w:val="0"/>
                <w:lang w:eastAsia="en-US"/>
                <w14:ligatures w14:val="none"/>
              </w:rPr>
              <w:t>nekompetentingas vykdyti nustatytas pareigas</w:t>
            </w:r>
            <w:r w:rsidR="00F308AC">
              <w:rPr>
                <w:rFonts w:ascii="Times New Roman" w:eastAsia="Times New Roman" w:hAnsi="Times New Roman" w:cs="Times New Roman"/>
                <w:bCs/>
                <w:kern w:val="0"/>
                <w:lang w:eastAsia="en-US"/>
                <w14:ligatures w14:val="none"/>
              </w:rPr>
              <w:t xml:space="preserve"> ar negali eiti pareigų</w:t>
            </w:r>
            <w:r w:rsidR="00B97E3A" w:rsidRPr="00B97E3A">
              <w:rPr>
                <w:rFonts w:ascii="Times New Roman" w:eastAsia="Times New Roman" w:hAnsi="Times New Roman" w:cs="Times New Roman"/>
                <w:bCs/>
                <w:kern w:val="0"/>
                <w:lang w:eastAsia="en-US"/>
                <w14:ligatures w14:val="none"/>
              </w:rPr>
              <w:t>, į jo vietą nepaskiria kito Pirkimo dokumentuose nustatytus kvalifikacijos reikalavimus atitinkančio (jei Pirkimo dokumentuose subtiekėjams</w:t>
            </w:r>
            <w:r w:rsidR="00F308AC">
              <w:rPr>
                <w:rFonts w:ascii="Times New Roman" w:eastAsia="Times New Roman" w:hAnsi="Times New Roman" w:cs="Times New Roman"/>
                <w:bCs/>
                <w:kern w:val="0"/>
                <w:lang w:eastAsia="en-US"/>
                <w14:ligatures w14:val="none"/>
              </w:rPr>
              <w:t>/</w:t>
            </w:r>
            <w:r w:rsidR="00F308AC" w:rsidRPr="00F308AC">
              <w:rPr>
                <w:rFonts w:ascii="Times New Roman" w:eastAsia="Times New Roman" w:hAnsi="Times New Roman" w:cs="Times New Roman"/>
                <w:bCs/>
                <w:kern w:val="0"/>
                <w:lang w:eastAsia="en-US"/>
                <w14:ligatures w14:val="none"/>
              </w:rPr>
              <w:t>ūkio subjekta</w:t>
            </w:r>
            <w:r w:rsidR="00F308AC">
              <w:rPr>
                <w:rFonts w:ascii="Times New Roman" w:eastAsia="Times New Roman" w:hAnsi="Times New Roman" w:cs="Times New Roman"/>
                <w:bCs/>
                <w:kern w:val="0"/>
                <w:lang w:eastAsia="en-US"/>
                <w14:ligatures w14:val="none"/>
              </w:rPr>
              <w:t>m</w:t>
            </w:r>
            <w:r w:rsidR="00F308AC" w:rsidRPr="00F308AC">
              <w:rPr>
                <w:rFonts w:ascii="Times New Roman" w:eastAsia="Times New Roman" w:hAnsi="Times New Roman" w:cs="Times New Roman"/>
                <w:bCs/>
                <w:kern w:val="0"/>
                <w:lang w:eastAsia="en-US"/>
                <w14:ligatures w14:val="none"/>
              </w:rPr>
              <w:t>s</w:t>
            </w:r>
            <w:r w:rsidR="00B97E3A" w:rsidRPr="00B97E3A">
              <w:rPr>
                <w:rFonts w:ascii="Times New Roman" w:eastAsia="Times New Roman" w:hAnsi="Times New Roman" w:cs="Times New Roman"/>
                <w:bCs/>
                <w:kern w:val="0"/>
                <w:lang w:eastAsia="en-US"/>
                <w14:ligatures w14:val="none"/>
              </w:rPr>
              <w:t xml:space="preserve"> pagal prisiimtų sutartinių įsipareigojimų dalį buvo keliami kvalifikaciniai reikalavimai) subtiekėjo</w:t>
            </w:r>
            <w:r w:rsidR="00F308AC">
              <w:rPr>
                <w:rFonts w:ascii="Times New Roman" w:eastAsia="Times New Roman" w:hAnsi="Times New Roman" w:cs="Times New Roman"/>
                <w:bCs/>
                <w:kern w:val="0"/>
                <w:lang w:eastAsia="en-US"/>
                <w14:ligatures w14:val="none"/>
              </w:rPr>
              <w:t>/</w:t>
            </w:r>
            <w:r w:rsidR="00F308AC" w:rsidRPr="00F308AC">
              <w:rPr>
                <w:rFonts w:ascii="Times New Roman" w:eastAsia="Times New Roman" w:hAnsi="Times New Roman" w:cs="Times New Roman"/>
                <w:bCs/>
                <w:kern w:val="0"/>
                <w:lang w:eastAsia="en-US"/>
                <w14:ligatures w14:val="none"/>
              </w:rPr>
              <w:t>ūkio subjekt</w:t>
            </w:r>
            <w:r w:rsidR="00F308AC">
              <w:rPr>
                <w:rFonts w:ascii="Times New Roman" w:eastAsia="Times New Roman" w:hAnsi="Times New Roman" w:cs="Times New Roman"/>
                <w:bCs/>
                <w:kern w:val="0"/>
                <w:lang w:eastAsia="en-US"/>
                <w14:ligatures w14:val="none"/>
              </w:rPr>
              <w:t>o</w:t>
            </w:r>
            <w:r w:rsidR="00B97E3A">
              <w:rPr>
                <w:rFonts w:ascii="Times New Roman" w:eastAsia="Times New Roman" w:hAnsi="Times New Roman" w:cs="Times New Roman"/>
                <w:bCs/>
                <w:kern w:val="0"/>
                <w:lang w:eastAsia="en-US"/>
                <w14:ligatures w14:val="none"/>
              </w:rPr>
              <w:t xml:space="preserve"> (Sutarties BD </w:t>
            </w:r>
            <w:r w:rsidR="00F308AC">
              <w:rPr>
                <w:rFonts w:ascii="Times New Roman" w:eastAsia="Times New Roman" w:hAnsi="Times New Roman" w:cs="Times New Roman"/>
                <w:bCs/>
                <w:kern w:val="0"/>
                <w:lang w:eastAsia="en-US"/>
                <w14:ligatures w14:val="none"/>
              </w:rPr>
              <w:t xml:space="preserve">13.7 ir </w:t>
            </w:r>
            <w:r w:rsidR="00B97E3A">
              <w:rPr>
                <w:rFonts w:ascii="Times New Roman" w:eastAsia="Times New Roman" w:hAnsi="Times New Roman" w:cs="Times New Roman"/>
                <w:bCs/>
                <w:kern w:val="0"/>
                <w:lang w:eastAsia="en-US"/>
                <w14:ligatures w14:val="none"/>
              </w:rPr>
              <w:t>1</w:t>
            </w:r>
            <w:r w:rsidR="00F308AC">
              <w:rPr>
                <w:rFonts w:ascii="Times New Roman" w:eastAsia="Times New Roman" w:hAnsi="Times New Roman" w:cs="Times New Roman"/>
                <w:bCs/>
                <w:kern w:val="0"/>
                <w:lang w:eastAsia="en-US"/>
                <w14:ligatures w14:val="none"/>
              </w:rPr>
              <w:t>4</w:t>
            </w:r>
            <w:r w:rsidR="00B97E3A">
              <w:rPr>
                <w:rFonts w:ascii="Times New Roman" w:eastAsia="Times New Roman" w:hAnsi="Times New Roman" w:cs="Times New Roman"/>
                <w:bCs/>
                <w:kern w:val="0"/>
                <w:lang w:eastAsia="en-US"/>
                <w14:ligatures w14:val="none"/>
              </w:rPr>
              <w:t>.7 p.);</w:t>
            </w:r>
          </w:p>
          <w:p w14:paraId="2D4FF27E" w14:textId="0432A3FD" w:rsidR="002F71E3" w:rsidRDefault="00B97E3A" w:rsidP="002F71E3">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Pr>
                <w:rFonts w:ascii="Times New Roman" w:eastAsia="Times New Roman" w:hAnsi="Times New Roman" w:cs="Times New Roman"/>
                <w:bCs/>
                <w:kern w:val="0"/>
                <w:lang w:eastAsia="en-US"/>
                <w14:ligatures w14:val="none"/>
              </w:rPr>
              <w:t>9.2.1.7.</w:t>
            </w:r>
            <w:r w:rsidR="00F308AC">
              <w:t xml:space="preserve"> </w:t>
            </w:r>
            <w:r w:rsidR="00004165">
              <w:rPr>
                <w:rFonts w:ascii="Times New Roman" w:eastAsia="Times New Roman" w:hAnsi="Times New Roman" w:cs="Times New Roman"/>
                <w:bCs/>
                <w:kern w:val="0"/>
                <w:lang w:eastAsia="en-US"/>
                <w14:ligatures w14:val="none"/>
              </w:rPr>
              <w:t xml:space="preserve">jei </w:t>
            </w:r>
            <w:r w:rsidR="00171DCB">
              <w:rPr>
                <w:rFonts w:ascii="Times New Roman" w:eastAsia="Times New Roman" w:hAnsi="Times New Roman" w:cs="Times New Roman"/>
                <w:bCs/>
                <w:kern w:val="0"/>
                <w:lang w:eastAsia="en-US"/>
                <w14:ligatures w14:val="none"/>
              </w:rPr>
              <w:t>Tie</w:t>
            </w:r>
            <w:r w:rsidR="002F71E3" w:rsidRPr="002F71E3">
              <w:rPr>
                <w:rFonts w:ascii="Times New Roman" w:eastAsia="Times New Roman" w:hAnsi="Times New Roman" w:cs="Times New Roman"/>
                <w:bCs/>
                <w:kern w:val="0"/>
                <w:lang w:eastAsia="en-US"/>
                <w14:ligatures w14:val="none"/>
              </w:rPr>
              <w:t>kėj</w:t>
            </w:r>
            <w:r w:rsidR="00004165">
              <w:rPr>
                <w:rFonts w:ascii="Times New Roman" w:eastAsia="Times New Roman" w:hAnsi="Times New Roman" w:cs="Times New Roman"/>
                <w:bCs/>
                <w:kern w:val="0"/>
                <w:lang w:eastAsia="en-US"/>
                <w14:ligatures w14:val="none"/>
              </w:rPr>
              <w:t>as</w:t>
            </w:r>
            <w:r w:rsidR="002F71E3" w:rsidRPr="002F71E3">
              <w:rPr>
                <w:rFonts w:ascii="Times New Roman" w:eastAsia="Times New Roman" w:hAnsi="Times New Roman" w:cs="Times New Roman"/>
                <w:bCs/>
                <w:kern w:val="0"/>
                <w:lang w:eastAsia="en-US"/>
                <w14:ligatures w14:val="none"/>
              </w:rPr>
              <w:t xml:space="preserve"> atsisak</w:t>
            </w:r>
            <w:r w:rsidR="00004165">
              <w:rPr>
                <w:rFonts w:ascii="Times New Roman" w:eastAsia="Times New Roman" w:hAnsi="Times New Roman" w:cs="Times New Roman"/>
                <w:bCs/>
                <w:kern w:val="0"/>
                <w:lang w:eastAsia="en-US"/>
                <w14:ligatures w14:val="none"/>
              </w:rPr>
              <w:t>o</w:t>
            </w:r>
            <w:r w:rsidR="002F71E3" w:rsidRPr="002F71E3">
              <w:rPr>
                <w:rFonts w:ascii="Times New Roman" w:eastAsia="Times New Roman" w:hAnsi="Times New Roman" w:cs="Times New Roman"/>
                <w:bCs/>
                <w:kern w:val="0"/>
                <w:lang w:eastAsia="en-US"/>
                <w14:ligatures w14:val="none"/>
              </w:rPr>
              <w:t xml:space="preserve"> vykdyti Sutartį.</w:t>
            </w:r>
          </w:p>
          <w:p w14:paraId="6F169281" w14:textId="46F87A22" w:rsidR="002F71E3" w:rsidRPr="002F71E3" w:rsidRDefault="00171DCB" w:rsidP="002F71E3">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Pr>
                <w:rFonts w:ascii="Times New Roman" w:eastAsia="Times New Roman" w:hAnsi="Times New Roman" w:cs="Times New Roman"/>
                <w:bCs/>
                <w:kern w:val="0"/>
                <w:lang w:eastAsia="en-US"/>
                <w14:ligatures w14:val="none"/>
              </w:rPr>
              <w:t>9.2</w:t>
            </w:r>
            <w:r w:rsidR="002F71E3" w:rsidRPr="002F71E3">
              <w:rPr>
                <w:rFonts w:ascii="Times New Roman" w:eastAsia="Times New Roman" w:hAnsi="Times New Roman" w:cs="Times New Roman"/>
                <w:bCs/>
                <w:kern w:val="0"/>
                <w:lang w:eastAsia="en-US"/>
                <w14:ligatures w14:val="none"/>
              </w:rPr>
              <w:t>.</w:t>
            </w:r>
            <w:r w:rsidR="005F18A5">
              <w:rPr>
                <w:rFonts w:ascii="Times New Roman" w:eastAsia="Times New Roman" w:hAnsi="Times New Roman" w:cs="Times New Roman"/>
                <w:bCs/>
                <w:kern w:val="0"/>
                <w:lang w:eastAsia="en-US"/>
                <w14:ligatures w14:val="none"/>
              </w:rPr>
              <w:t>2.</w:t>
            </w:r>
            <w:r w:rsidR="002F71E3" w:rsidRPr="002F71E3">
              <w:rPr>
                <w:rFonts w:ascii="Times New Roman" w:eastAsia="Times New Roman" w:hAnsi="Times New Roman" w:cs="Times New Roman"/>
                <w:bCs/>
                <w:kern w:val="0"/>
                <w:lang w:eastAsia="en-US"/>
                <w14:ligatures w14:val="none"/>
              </w:rPr>
              <w:tab/>
              <w:t xml:space="preserve">Nustačius esminį sutarties pažeidimą, </w:t>
            </w:r>
            <w:r>
              <w:rPr>
                <w:rFonts w:ascii="Times New Roman" w:eastAsia="Times New Roman" w:hAnsi="Times New Roman" w:cs="Times New Roman"/>
                <w:bCs/>
                <w:kern w:val="0"/>
                <w:lang w:eastAsia="en-US"/>
                <w14:ligatures w14:val="none"/>
              </w:rPr>
              <w:t xml:space="preserve">Užsakovas </w:t>
            </w:r>
            <w:r w:rsidR="002F71E3" w:rsidRPr="002F71E3">
              <w:rPr>
                <w:rFonts w:ascii="Times New Roman" w:eastAsia="Times New Roman" w:hAnsi="Times New Roman" w:cs="Times New Roman"/>
                <w:bCs/>
                <w:kern w:val="0"/>
                <w:lang w:eastAsia="en-US"/>
                <w14:ligatures w14:val="none"/>
              </w:rPr>
              <w:t>turi teisę:</w:t>
            </w:r>
          </w:p>
          <w:p w14:paraId="4FFF4AAF" w14:textId="6ABD917D" w:rsidR="002F71E3" w:rsidRPr="002F71E3" w:rsidRDefault="005F18A5" w:rsidP="002F71E3">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Pr>
                <w:rFonts w:ascii="Times New Roman" w:eastAsia="Times New Roman" w:hAnsi="Times New Roman" w:cs="Times New Roman"/>
                <w:bCs/>
                <w:kern w:val="0"/>
                <w:lang w:eastAsia="en-US"/>
                <w14:ligatures w14:val="none"/>
              </w:rPr>
              <w:t>9</w:t>
            </w:r>
            <w:r w:rsidR="002F71E3" w:rsidRPr="002F71E3">
              <w:rPr>
                <w:rFonts w:ascii="Times New Roman" w:eastAsia="Times New Roman" w:hAnsi="Times New Roman" w:cs="Times New Roman"/>
                <w:bCs/>
                <w:kern w:val="0"/>
                <w:lang w:eastAsia="en-US"/>
                <w14:ligatures w14:val="none"/>
              </w:rPr>
              <w:t>.2.</w:t>
            </w:r>
            <w:r>
              <w:rPr>
                <w:rFonts w:ascii="Times New Roman" w:eastAsia="Times New Roman" w:hAnsi="Times New Roman" w:cs="Times New Roman"/>
                <w:bCs/>
                <w:kern w:val="0"/>
                <w:lang w:eastAsia="en-US"/>
                <w14:ligatures w14:val="none"/>
              </w:rPr>
              <w:t>2</w:t>
            </w:r>
            <w:r w:rsidR="002F71E3" w:rsidRPr="002F71E3">
              <w:rPr>
                <w:rFonts w:ascii="Times New Roman" w:eastAsia="Times New Roman" w:hAnsi="Times New Roman" w:cs="Times New Roman"/>
                <w:bCs/>
                <w:kern w:val="0"/>
                <w:lang w:eastAsia="en-US"/>
                <w14:ligatures w14:val="none"/>
              </w:rPr>
              <w:t>.</w:t>
            </w:r>
            <w:r>
              <w:rPr>
                <w:rFonts w:ascii="Times New Roman" w:eastAsia="Times New Roman" w:hAnsi="Times New Roman" w:cs="Times New Roman"/>
                <w:bCs/>
                <w:kern w:val="0"/>
                <w:lang w:eastAsia="en-US"/>
                <w14:ligatures w14:val="none"/>
              </w:rPr>
              <w:t>1.</w:t>
            </w:r>
            <w:r w:rsidR="002F71E3" w:rsidRPr="002F71E3">
              <w:rPr>
                <w:rFonts w:ascii="Times New Roman" w:eastAsia="Times New Roman" w:hAnsi="Times New Roman" w:cs="Times New Roman"/>
                <w:bCs/>
                <w:kern w:val="0"/>
                <w:lang w:eastAsia="en-US"/>
                <w14:ligatures w14:val="none"/>
              </w:rPr>
              <w:tab/>
              <w:t xml:space="preserve">vienašališkai </w:t>
            </w:r>
            <w:r w:rsidR="00D53857">
              <w:rPr>
                <w:rFonts w:ascii="Times New Roman" w:eastAsia="Times New Roman" w:hAnsi="Times New Roman" w:cs="Times New Roman"/>
                <w:bCs/>
                <w:kern w:val="0"/>
                <w:lang w:eastAsia="en-US"/>
                <w14:ligatures w14:val="none"/>
              </w:rPr>
              <w:t xml:space="preserve">be išankstinio įspėjimo </w:t>
            </w:r>
            <w:r w:rsidR="002F71E3" w:rsidRPr="002F71E3">
              <w:rPr>
                <w:rFonts w:ascii="Times New Roman" w:eastAsia="Times New Roman" w:hAnsi="Times New Roman" w:cs="Times New Roman"/>
                <w:bCs/>
                <w:kern w:val="0"/>
                <w:lang w:eastAsia="en-US"/>
                <w14:ligatures w14:val="none"/>
              </w:rPr>
              <w:t>nutraukti Sutartį;</w:t>
            </w:r>
          </w:p>
          <w:p w14:paraId="0FE1041A" w14:textId="5869BB83" w:rsidR="002F71E3" w:rsidRPr="002F71E3" w:rsidRDefault="005F18A5" w:rsidP="002F71E3">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sidRPr="005F18A5">
              <w:rPr>
                <w:rFonts w:ascii="Times New Roman" w:eastAsia="Times New Roman" w:hAnsi="Times New Roman" w:cs="Times New Roman"/>
                <w:bCs/>
                <w:kern w:val="0"/>
                <w:lang w:eastAsia="en-US"/>
                <w14:ligatures w14:val="none"/>
              </w:rPr>
              <w:t>9.2.2.</w:t>
            </w:r>
            <w:r>
              <w:rPr>
                <w:rFonts w:ascii="Times New Roman" w:eastAsia="Times New Roman" w:hAnsi="Times New Roman" w:cs="Times New Roman"/>
                <w:bCs/>
                <w:kern w:val="0"/>
                <w:lang w:eastAsia="en-US"/>
                <w14:ligatures w14:val="none"/>
              </w:rPr>
              <w:t>2</w:t>
            </w:r>
            <w:r w:rsidRPr="005F18A5">
              <w:rPr>
                <w:rFonts w:ascii="Times New Roman" w:eastAsia="Times New Roman" w:hAnsi="Times New Roman" w:cs="Times New Roman"/>
                <w:bCs/>
                <w:kern w:val="0"/>
                <w:lang w:eastAsia="en-US"/>
                <w14:ligatures w14:val="none"/>
              </w:rPr>
              <w:t>.</w:t>
            </w:r>
            <w:r w:rsidR="002F71E3" w:rsidRPr="002F71E3">
              <w:rPr>
                <w:rFonts w:ascii="Times New Roman" w:eastAsia="Times New Roman" w:hAnsi="Times New Roman" w:cs="Times New Roman"/>
                <w:bCs/>
                <w:kern w:val="0"/>
                <w:lang w:eastAsia="en-US"/>
                <w14:ligatures w14:val="none"/>
              </w:rPr>
              <w:tab/>
            </w:r>
            <w:r w:rsidR="00171DCB">
              <w:rPr>
                <w:rFonts w:ascii="Times New Roman" w:eastAsia="Times New Roman" w:hAnsi="Times New Roman" w:cs="Times New Roman"/>
                <w:bCs/>
                <w:kern w:val="0"/>
                <w:lang w:eastAsia="en-US"/>
                <w14:ligatures w14:val="none"/>
              </w:rPr>
              <w:t>reikalauti sumokėti Sutarties SD 10.</w:t>
            </w:r>
            <w:r w:rsidR="00A32681">
              <w:rPr>
                <w:rFonts w:ascii="Times New Roman" w:eastAsia="Times New Roman" w:hAnsi="Times New Roman" w:cs="Times New Roman"/>
                <w:bCs/>
                <w:kern w:val="0"/>
                <w:lang w:eastAsia="en-US"/>
                <w14:ligatures w14:val="none"/>
              </w:rPr>
              <w:t>3</w:t>
            </w:r>
            <w:r w:rsidR="00171DCB">
              <w:rPr>
                <w:rFonts w:ascii="Times New Roman" w:eastAsia="Times New Roman" w:hAnsi="Times New Roman" w:cs="Times New Roman"/>
                <w:bCs/>
                <w:kern w:val="0"/>
                <w:lang w:eastAsia="en-US"/>
                <w14:ligatures w14:val="none"/>
              </w:rPr>
              <w:t xml:space="preserve"> p. nusta</w:t>
            </w:r>
            <w:r>
              <w:rPr>
                <w:rFonts w:ascii="Times New Roman" w:eastAsia="Times New Roman" w:hAnsi="Times New Roman" w:cs="Times New Roman"/>
                <w:bCs/>
                <w:kern w:val="0"/>
                <w:lang w:eastAsia="en-US"/>
                <w14:ligatures w14:val="none"/>
              </w:rPr>
              <w:t>t</w:t>
            </w:r>
            <w:r w:rsidR="00171DCB">
              <w:rPr>
                <w:rFonts w:ascii="Times New Roman" w:eastAsia="Times New Roman" w:hAnsi="Times New Roman" w:cs="Times New Roman"/>
                <w:bCs/>
                <w:kern w:val="0"/>
                <w:lang w:eastAsia="en-US"/>
                <w14:ligatures w14:val="none"/>
              </w:rPr>
              <w:t>yt</w:t>
            </w:r>
            <w:r>
              <w:rPr>
                <w:rFonts w:ascii="Times New Roman" w:eastAsia="Times New Roman" w:hAnsi="Times New Roman" w:cs="Times New Roman"/>
                <w:bCs/>
                <w:kern w:val="0"/>
                <w:lang w:eastAsia="en-US"/>
                <w14:ligatures w14:val="none"/>
              </w:rPr>
              <w:t>o</w:t>
            </w:r>
            <w:r w:rsidR="00171DCB">
              <w:rPr>
                <w:rFonts w:ascii="Times New Roman" w:eastAsia="Times New Roman" w:hAnsi="Times New Roman" w:cs="Times New Roman"/>
                <w:bCs/>
                <w:kern w:val="0"/>
                <w:lang w:eastAsia="en-US"/>
                <w14:ligatures w14:val="none"/>
              </w:rPr>
              <w:t xml:space="preserve"> dydžio baudą</w:t>
            </w:r>
            <w:r w:rsidR="00004165">
              <w:rPr>
                <w:rFonts w:ascii="Times New Roman" w:eastAsia="Times New Roman" w:hAnsi="Times New Roman" w:cs="Times New Roman"/>
                <w:bCs/>
                <w:kern w:val="0"/>
                <w:lang w:eastAsia="en-US"/>
                <w14:ligatures w14:val="none"/>
              </w:rPr>
              <w:t>;</w:t>
            </w:r>
          </w:p>
          <w:p w14:paraId="3E96623A" w14:textId="7BCECE67" w:rsidR="006D2748" w:rsidRPr="00434232" w:rsidRDefault="005F18A5" w:rsidP="00F1790F">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sidRPr="005F18A5">
              <w:rPr>
                <w:rFonts w:ascii="Times New Roman" w:eastAsia="Times New Roman" w:hAnsi="Times New Roman" w:cs="Times New Roman"/>
                <w:bCs/>
                <w:kern w:val="0"/>
                <w:lang w:eastAsia="en-US"/>
                <w14:ligatures w14:val="none"/>
              </w:rPr>
              <w:t>9.2.2.</w:t>
            </w:r>
            <w:r>
              <w:rPr>
                <w:rFonts w:ascii="Times New Roman" w:eastAsia="Times New Roman" w:hAnsi="Times New Roman" w:cs="Times New Roman"/>
                <w:bCs/>
                <w:kern w:val="0"/>
                <w:lang w:eastAsia="en-US"/>
                <w14:ligatures w14:val="none"/>
              </w:rPr>
              <w:t>3</w:t>
            </w:r>
            <w:r w:rsidRPr="005F18A5">
              <w:rPr>
                <w:rFonts w:ascii="Times New Roman" w:eastAsia="Times New Roman" w:hAnsi="Times New Roman" w:cs="Times New Roman"/>
                <w:bCs/>
                <w:kern w:val="0"/>
                <w:lang w:eastAsia="en-US"/>
                <w14:ligatures w14:val="none"/>
              </w:rPr>
              <w:t>.</w:t>
            </w:r>
            <w:r w:rsidR="002F71E3" w:rsidRPr="002F71E3">
              <w:rPr>
                <w:rFonts w:ascii="Times New Roman" w:eastAsia="Times New Roman" w:hAnsi="Times New Roman" w:cs="Times New Roman"/>
                <w:bCs/>
                <w:kern w:val="0"/>
                <w:lang w:eastAsia="en-US"/>
                <w14:ligatures w14:val="none"/>
              </w:rPr>
              <w:tab/>
              <w:t>taikyti abu aukščiau išvardytus atvejus</w:t>
            </w:r>
            <w:r w:rsidR="009B6B51">
              <w:rPr>
                <w:rFonts w:ascii="Times New Roman" w:eastAsia="Times New Roman" w:hAnsi="Times New Roman" w:cs="Times New Roman"/>
                <w:bCs/>
                <w:kern w:val="0"/>
                <w:lang w:eastAsia="en-US"/>
                <w14:ligatures w14:val="none"/>
              </w:rPr>
              <w:t>.</w:t>
            </w:r>
          </w:p>
        </w:tc>
      </w:tr>
      <w:tr w:rsidR="00C86365" w:rsidRPr="00434232" w14:paraId="21F0CBD2" w14:textId="77777777" w:rsidTr="00183131">
        <w:trPr>
          <w:trHeight w:val="233"/>
          <w:jc w:val="center"/>
        </w:trPr>
        <w:tc>
          <w:tcPr>
            <w:tcW w:w="1020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tcPr>
          <w:p w14:paraId="3C36EB61" w14:textId="77777777" w:rsidR="00C86365" w:rsidRPr="00434232" w:rsidRDefault="00C86365" w:rsidP="002F71E3">
            <w:pPr>
              <w:widowControl w:val="0"/>
              <w:numPr>
                <w:ilvl w:val="0"/>
                <w:numId w:val="2"/>
              </w:numPr>
              <w:suppressAutoHyphens/>
              <w:spacing w:before="40" w:after="40" w:line="240" w:lineRule="auto"/>
              <w:ind w:left="357" w:hanging="357"/>
              <w:jc w:val="both"/>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
                <w:kern w:val="0"/>
                <w:lang w:eastAsia="en-US"/>
                <w14:ligatures w14:val="none"/>
              </w:rPr>
              <w:lastRenderedPageBreak/>
              <w:t>ŠALIŲ ATSAKOMYBĖ</w:t>
            </w:r>
          </w:p>
        </w:tc>
      </w:tr>
      <w:tr w:rsidR="00C86365" w:rsidRPr="00434232" w14:paraId="2ABD605A"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2DC7FA20" w14:textId="77777777" w:rsidR="00C86365" w:rsidRPr="00434232" w:rsidRDefault="00C86365" w:rsidP="00A527B9">
            <w:pPr>
              <w:widowControl w:val="0"/>
              <w:numPr>
                <w:ilvl w:val="1"/>
                <w:numId w:val="2"/>
              </w:numPr>
              <w:suppressAutoHyphens/>
              <w:spacing w:before="40" w:after="40" w:line="240" w:lineRule="auto"/>
              <w:ind w:left="476" w:hanging="476"/>
              <w:jc w:val="both"/>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Užsakovui laiku nesumokėjus Tiekėjui dėl Užsakovo kaltės, Tiekėjas turi teisę reikalauti nurodyto dydžio delspinigių už kiekvieną uždelstą kalendorinę dieną nuo vėluojamos sumokėti sumos</w:t>
            </w:r>
          </w:p>
        </w:tc>
        <w:tc>
          <w:tcPr>
            <w:tcW w:w="5508" w:type="dxa"/>
            <w:gridSpan w:val="4"/>
            <w:tcBorders>
              <w:top w:val="single" w:sz="4" w:space="0" w:color="000000"/>
              <w:left w:val="single" w:sz="4" w:space="0" w:color="000000"/>
              <w:bottom w:val="single" w:sz="4" w:space="0" w:color="000000"/>
              <w:right w:val="single" w:sz="4" w:space="0" w:color="000000"/>
            </w:tcBorders>
            <w:vAlign w:val="center"/>
          </w:tcPr>
          <w:p w14:paraId="6BD3785C" w14:textId="77777777" w:rsidR="00C86365" w:rsidRPr="00434232" w:rsidRDefault="00C86365"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Cs/>
                <w:kern w:val="0"/>
                <w:lang w:eastAsia="en-US"/>
                <w14:ligatures w14:val="none"/>
              </w:rPr>
              <w:t xml:space="preserve">0,05 proc. už kiekvieną dieną nuo </w:t>
            </w:r>
            <w:r w:rsidRPr="00434232">
              <w:rPr>
                <w:rFonts w:ascii="Times New Roman" w:eastAsia="Times New Roman" w:hAnsi="Times New Roman" w:cs="Times New Roman"/>
                <w:kern w:val="0"/>
                <w:lang w:eastAsia="en-US"/>
                <w14:ligatures w14:val="none"/>
              </w:rPr>
              <w:t>vėluojamos sumokėti sumos</w:t>
            </w:r>
            <w:r w:rsidRPr="00434232">
              <w:rPr>
                <w:rFonts w:ascii="Times New Roman" w:eastAsia="Times New Roman" w:hAnsi="Times New Roman" w:cs="Times New Roman"/>
                <w:bCs/>
                <w:kern w:val="0"/>
                <w:lang w:eastAsia="en-US"/>
                <w14:ligatures w14:val="none"/>
              </w:rPr>
              <w:t xml:space="preserve"> (be PVM)  </w:t>
            </w:r>
          </w:p>
        </w:tc>
      </w:tr>
      <w:tr w:rsidR="00C86365" w:rsidRPr="00434232" w14:paraId="578F3750"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3E262B25" w14:textId="0B7292FE" w:rsidR="00C86365" w:rsidRPr="00434232" w:rsidRDefault="00C86365" w:rsidP="00A527B9">
            <w:pPr>
              <w:widowControl w:val="0"/>
              <w:numPr>
                <w:ilvl w:val="1"/>
                <w:numId w:val="2"/>
              </w:numPr>
              <w:suppressAutoHyphens/>
              <w:spacing w:before="40" w:after="40" w:line="240" w:lineRule="auto"/>
              <w:ind w:left="476" w:hanging="476"/>
              <w:jc w:val="both"/>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Jeigu Tiekėjas nevykdo, netinkamai vykdo ar vėluoja vykdyti sutartinius įsipareigojimus per Sutartyje ir (ar) Techninėje specifikacijoje nurodytus terminus, Užsakovui raštu pareikalavus, Tiekėjas turi sumokėti nurodyto</w:t>
            </w:r>
            <w:r w:rsidRPr="00434232">
              <w:rPr>
                <w:rFonts w:ascii="Times New Roman" w:eastAsia="Times New Roman" w:hAnsi="Times New Roman" w:cs="Times New Roman"/>
                <w:iCs/>
                <w:kern w:val="0"/>
                <w:lang w:eastAsia="en-US"/>
                <w14:ligatures w14:val="none"/>
              </w:rPr>
              <w:t xml:space="preserve"> </w:t>
            </w:r>
            <w:r w:rsidRPr="00434232">
              <w:rPr>
                <w:rFonts w:ascii="Times New Roman" w:eastAsia="Times New Roman" w:hAnsi="Times New Roman" w:cs="Times New Roman"/>
                <w:kern w:val="0"/>
                <w:lang w:eastAsia="en-US"/>
                <w14:ligatures w14:val="none"/>
              </w:rPr>
              <w:t xml:space="preserve">dydžio </w:t>
            </w:r>
            <w:r w:rsidR="00E04E0B">
              <w:rPr>
                <w:rFonts w:ascii="Times New Roman" w:eastAsia="Times New Roman" w:hAnsi="Times New Roman" w:cs="Times New Roman"/>
                <w:kern w:val="0"/>
                <w:lang w:eastAsia="en-US"/>
                <w14:ligatures w14:val="none"/>
              </w:rPr>
              <w:t>baud</w:t>
            </w:r>
            <w:r w:rsidR="003D69E2">
              <w:rPr>
                <w:rFonts w:ascii="Times New Roman" w:eastAsia="Times New Roman" w:hAnsi="Times New Roman" w:cs="Times New Roman"/>
                <w:kern w:val="0"/>
                <w:lang w:eastAsia="en-US"/>
                <w14:ligatures w14:val="none"/>
              </w:rPr>
              <w:t>ą</w:t>
            </w:r>
            <w:r w:rsidR="00E04E0B">
              <w:rPr>
                <w:rFonts w:ascii="Times New Roman" w:eastAsia="Times New Roman" w:hAnsi="Times New Roman" w:cs="Times New Roman"/>
                <w:kern w:val="0"/>
                <w:lang w:eastAsia="en-US"/>
                <w14:ligatures w14:val="none"/>
              </w:rPr>
              <w:t xml:space="preserve"> ar </w:t>
            </w:r>
            <w:r w:rsidRPr="00434232">
              <w:rPr>
                <w:rFonts w:ascii="Times New Roman" w:eastAsia="Times New Roman" w:hAnsi="Times New Roman" w:cs="Times New Roman"/>
                <w:kern w:val="0"/>
                <w:lang w:eastAsia="en-US"/>
                <w14:ligatures w14:val="none"/>
              </w:rPr>
              <w:t>delspinigius</w:t>
            </w:r>
          </w:p>
        </w:tc>
        <w:tc>
          <w:tcPr>
            <w:tcW w:w="5508" w:type="dxa"/>
            <w:gridSpan w:val="4"/>
            <w:tcBorders>
              <w:top w:val="single" w:sz="4" w:space="0" w:color="000000"/>
              <w:left w:val="single" w:sz="4" w:space="0" w:color="000000"/>
              <w:bottom w:val="single" w:sz="4" w:space="0" w:color="000000"/>
              <w:right w:val="single" w:sz="4" w:space="0" w:color="000000"/>
            </w:tcBorders>
            <w:vAlign w:val="center"/>
          </w:tcPr>
          <w:p w14:paraId="67361826" w14:textId="66653731" w:rsidR="00C675D1" w:rsidRDefault="00C675D1" w:rsidP="001B4F70">
            <w:pPr>
              <w:widowControl w:val="0"/>
              <w:tabs>
                <w:tab w:val="left" w:pos="284"/>
                <w:tab w:val="left" w:pos="851"/>
                <w:tab w:val="left" w:pos="1560"/>
              </w:tabs>
              <w:autoSpaceDE w:val="0"/>
              <w:autoSpaceDN w:val="0"/>
              <w:adjustRightInd w:val="0"/>
              <w:spacing w:after="0" w:line="240" w:lineRule="auto"/>
              <w:jc w:val="both"/>
              <w:rPr>
                <w:rFonts w:ascii="Times New Roman" w:eastAsia="Times New Roman" w:hAnsi="Times New Roman" w:cs="Times New Roman"/>
                <w:kern w:val="0"/>
                <w:lang w:eastAsia="en-US"/>
                <w14:ligatures w14:val="none"/>
              </w:rPr>
            </w:pPr>
            <w:bookmarkStart w:id="10" w:name="permission-for-group%3A585586077%3Aevery"/>
            <w:bookmarkEnd w:id="10"/>
            <w:r>
              <w:rPr>
                <w:rFonts w:ascii="Times New Roman" w:eastAsia="Times New Roman" w:hAnsi="Times New Roman" w:cs="Times New Roman"/>
                <w:kern w:val="0"/>
                <w:lang w:eastAsia="en-US"/>
                <w14:ligatures w14:val="none"/>
              </w:rPr>
              <w:t xml:space="preserve">10.2.1. Jei Tiekėjas nesuteiks Paslaugų, jas suteiks netinkamai arba kitaip nevykdys Sutartyje nustatytų įsipareigojimų, turės sumokėti </w:t>
            </w:r>
            <w:r w:rsidR="00986CC0">
              <w:rPr>
                <w:rFonts w:ascii="Times New Roman" w:eastAsia="Times New Roman" w:hAnsi="Times New Roman" w:cs="Times New Roman"/>
                <w:kern w:val="0"/>
                <w:lang w:eastAsia="en-US"/>
                <w14:ligatures w14:val="none"/>
              </w:rPr>
              <w:t xml:space="preserve">30 </w:t>
            </w:r>
            <w:r w:rsidRPr="00986CC0">
              <w:rPr>
                <w:rFonts w:ascii="Times New Roman" w:eastAsia="Times New Roman" w:hAnsi="Times New Roman" w:cs="Times New Roman"/>
                <w:kern w:val="0"/>
                <w:lang w:eastAsia="en-US"/>
                <w14:ligatures w14:val="none"/>
              </w:rPr>
              <w:t>000 eurų (</w:t>
            </w:r>
            <w:r w:rsidR="00986CC0" w:rsidRPr="00986CC0">
              <w:rPr>
                <w:rFonts w:ascii="Times New Roman" w:eastAsia="Times New Roman" w:hAnsi="Times New Roman" w:cs="Times New Roman"/>
                <w:kern w:val="0"/>
                <w:lang w:eastAsia="en-US"/>
                <w14:ligatures w14:val="none"/>
              </w:rPr>
              <w:t xml:space="preserve">trisdešimt </w:t>
            </w:r>
            <w:r w:rsidRPr="00986CC0">
              <w:rPr>
                <w:rFonts w:ascii="Times New Roman" w:eastAsia="Times New Roman" w:hAnsi="Times New Roman" w:cs="Times New Roman"/>
                <w:kern w:val="0"/>
                <w:lang w:eastAsia="en-US"/>
                <w14:ligatures w14:val="none"/>
              </w:rPr>
              <w:t>tūkstančių eurų)</w:t>
            </w:r>
            <w:r>
              <w:rPr>
                <w:rFonts w:ascii="Times New Roman" w:eastAsia="Times New Roman" w:hAnsi="Times New Roman" w:cs="Times New Roman"/>
                <w:kern w:val="0"/>
                <w:lang w:eastAsia="en-US"/>
                <w14:ligatures w14:val="none"/>
              </w:rPr>
              <w:t xml:space="preserve"> dydžio baudą.</w:t>
            </w:r>
          </w:p>
          <w:p w14:paraId="62184155" w14:textId="21495003" w:rsidR="00041538" w:rsidRPr="00434232" w:rsidRDefault="00C675D1" w:rsidP="001B4F70">
            <w:pPr>
              <w:widowControl w:val="0"/>
              <w:tabs>
                <w:tab w:val="left" w:pos="284"/>
                <w:tab w:val="left" w:pos="851"/>
                <w:tab w:val="left" w:pos="1560"/>
              </w:tabs>
              <w:autoSpaceDE w:val="0"/>
              <w:autoSpaceDN w:val="0"/>
              <w:adjustRightInd w:val="0"/>
              <w:spacing w:after="0" w:line="240" w:lineRule="auto"/>
              <w:jc w:val="both"/>
              <w:rPr>
                <w:rFonts w:ascii="Times New Roman" w:eastAsia="Calibri" w:hAnsi="Times New Roman" w:cs="Times New Roman"/>
                <w:kern w:val="0"/>
                <w:lang w:eastAsia="en-US"/>
                <w14:ligatures w14:val="none"/>
              </w:rPr>
            </w:pPr>
            <w:r>
              <w:rPr>
                <w:rFonts w:ascii="Times New Roman" w:eastAsia="Times New Roman" w:hAnsi="Times New Roman" w:cs="Times New Roman"/>
                <w:kern w:val="0"/>
                <w:lang w:eastAsia="en-US"/>
                <w14:ligatures w14:val="none"/>
              </w:rPr>
              <w:t xml:space="preserve">10.2.2. Jei tiekėjas per užsakovo nurodytą terminą nepašalina Paslaugų teikimo trūkumų, jis Užsakovui </w:t>
            </w:r>
            <w:r>
              <w:rPr>
                <w:rFonts w:ascii="Times New Roman" w:eastAsia="Calibri" w:hAnsi="Times New Roman" w:cs="Times New Roman"/>
                <w:kern w:val="0"/>
                <w:lang w:eastAsia="en-US"/>
                <w14:ligatures w14:val="none"/>
              </w:rPr>
              <w:t>moka po 0,05 proc. delspinigius, nuo užsakyme nurodytų Paslaugų teikimo kainos, už kiekvieną vėluojamą dieną</w:t>
            </w:r>
          </w:p>
        </w:tc>
      </w:tr>
      <w:tr w:rsidR="00C86365" w:rsidRPr="00434232" w14:paraId="4B5807ED" w14:textId="77777777" w:rsidTr="009F2A78">
        <w:trPr>
          <w:trHeight w:val="410"/>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2C49E54F" w14:textId="77777777" w:rsidR="00C86365" w:rsidRPr="00434232" w:rsidRDefault="00C86365" w:rsidP="00C86365">
            <w:pPr>
              <w:widowControl w:val="0"/>
              <w:numPr>
                <w:ilvl w:val="1"/>
                <w:numId w:val="2"/>
              </w:numPr>
              <w:suppressAutoHyphens/>
              <w:spacing w:before="40" w:after="40" w:line="240" w:lineRule="auto"/>
              <w:ind w:left="476" w:hanging="476"/>
              <w:jc w:val="both"/>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 xml:space="preserve">Nutraukus Sutartį dėl Tiekėjo padaryto esminio Sutarties pažeidimo, Tiekėjas privalo sumokėti </w:t>
            </w:r>
            <w:r w:rsidRPr="00434232">
              <w:rPr>
                <w:rFonts w:ascii="Times New Roman" w:eastAsia="Times New Roman" w:hAnsi="Times New Roman" w:cs="Times New Roman"/>
                <w:iCs/>
                <w:kern w:val="0"/>
                <w:lang w:eastAsia="en-US"/>
                <w14:ligatures w14:val="none"/>
              </w:rPr>
              <w:t>nurodyto</w:t>
            </w:r>
            <w:r w:rsidRPr="00434232">
              <w:rPr>
                <w:rFonts w:ascii="Times New Roman" w:eastAsia="Times New Roman" w:hAnsi="Times New Roman" w:cs="Times New Roman"/>
                <w:kern w:val="0"/>
                <w:lang w:eastAsia="en-US"/>
                <w14:ligatures w14:val="none"/>
              </w:rPr>
              <w:t xml:space="preserve"> dydžio baudą, kuri laikytina minimaliais Užsakovo nuostoliais. Baudos sumokėjimas nesiejamas su visišku Užsakovo patirtų nuostolių atlyginimu ir neatleidžia Tiekėjo nuo pareigos juos visiškai atlyginti. Užsakovas turi teisę išskaičiuoti baudą iš Tiekėjui mokėtinų sumų, o jei mokėtinų sumų nėra, Tiekėjas privalo sumokėti baudą per 5 (penkias) darbo dienas nuo Užsakovo rašytinio pareikalavimo gavimo dienos</w:t>
            </w:r>
          </w:p>
        </w:tc>
        <w:tc>
          <w:tcPr>
            <w:tcW w:w="5508" w:type="dxa"/>
            <w:gridSpan w:val="4"/>
            <w:tcBorders>
              <w:top w:val="single" w:sz="4" w:space="0" w:color="000000"/>
              <w:left w:val="single" w:sz="4" w:space="0" w:color="000000"/>
              <w:bottom w:val="single" w:sz="4" w:space="0" w:color="000000"/>
              <w:right w:val="single" w:sz="4" w:space="0" w:color="000000"/>
            </w:tcBorders>
            <w:vAlign w:val="center"/>
          </w:tcPr>
          <w:p w14:paraId="29EEDB19" w14:textId="2CB50996" w:rsidR="00C86365" w:rsidRPr="00434232" w:rsidRDefault="00986CC0"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bookmarkStart w:id="11" w:name="permission-for-group%3A1022703497%3Aever"/>
            <w:bookmarkEnd w:id="11"/>
            <w:r w:rsidRPr="00986CC0">
              <w:rPr>
                <w:rFonts w:ascii="Times New Roman" w:eastAsia="Times New Roman" w:hAnsi="Times New Roman" w:cs="Times New Roman"/>
                <w:bCs/>
                <w:kern w:val="0"/>
                <w:lang w:eastAsia="en-US"/>
                <w14:ligatures w14:val="none"/>
              </w:rPr>
              <w:t xml:space="preserve">30 000 eurų (trisdešimt tūkstančių eurų) </w:t>
            </w:r>
            <w:r w:rsidR="00C675D1" w:rsidRPr="00986CC0">
              <w:rPr>
                <w:rFonts w:ascii="Times New Roman" w:eastAsia="Times New Roman" w:hAnsi="Times New Roman" w:cs="Times New Roman"/>
                <w:bCs/>
                <w:kern w:val="0"/>
                <w:lang w:eastAsia="en-US"/>
                <w14:ligatures w14:val="none"/>
              </w:rPr>
              <w:t>dydžio baudą.</w:t>
            </w:r>
          </w:p>
        </w:tc>
      </w:tr>
      <w:tr w:rsidR="00C86365" w:rsidRPr="00434232" w14:paraId="25509CA1" w14:textId="77777777" w:rsidTr="009F2A78">
        <w:trPr>
          <w:trHeight w:val="410"/>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0B34F1A2" w14:textId="77777777" w:rsidR="00C86365" w:rsidRPr="00434232" w:rsidRDefault="00C86365" w:rsidP="00C86365">
            <w:pPr>
              <w:widowControl w:val="0"/>
              <w:numPr>
                <w:ilvl w:val="1"/>
                <w:numId w:val="2"/>
              </w:numPr>
              <w:suppressAutoHyphens/>
              <w:spacing w:before="40" w:after="40" w:line="240" w:lineRule="auto"/>
              <w:ind w:left="476" w:hanging="476"/>
              <w:jc w:val="both"/>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Sutarties šalių civilinė atsakomybė</w:t>
            </w:r>
          </w:p>
        </w:tc>
        <w:tc>
          <w:tcPr>
            <w:tcW w:w="5508" w:type="dxa"/>
            <w:gridSpan w:val="4"/>
            <w:tcBorders>
              <w:top w:val="single" w:sz="4" w:space="0" w:color="000000"/>
              <w:left w:val="single" w:sz="4" w:space="0" w:color="000000"/>
              <w:bottom w:val="single" w:sz="4" w:space="0" w:color="000000"/>
              <w:right w:val="single" w:sz="4" w:space="0" w:color="000000"/>
            </w:tcBorders>
            <w:vAlign w:val="center"/>
          </w:tcPr>
          <w:p w14:paraId="092681DC" w14:textId="267925DC" w:rsidR="00C86365" w:rsidRPr="00434232" w:rsidRDefault="00C86365" w:rsidP="00C86365">
            <w:pPr>
              <w:widowControl w:val="0"/>
              <w:tabs>
                <w:tab w:val="left" w:pos="720"/>
              </w:tabs>
              <w:suppressAutoHyphens/>
              <w:spacing w:before="40" w:after="40" w:line="240" w:lineRule="auto"/>
              <w:jc w:val="both"/>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 xml:space="preserve">Jei Tiekėjas ar su juo susiję asmenys (pvz., subtiekėjas, ūkio subjektas, tretieji asmenys, darbuotojai ir kt.), nevykdo arba netinkamai vykdo šioje Sutartyje numatytus įsipareigojimus, nesilaiko galiojančių teisės aktų reikalavimų, ir dėl to bet kuris trečiasis asmuo (kompetentingos įgaliotos valstybės institucijos ar organizacijos ir pan.) pritaiko baudas ar kitas sankcijas Užsakovui, ir (ar) Užsakovas patiria kitų nuostolių dėl netinkamo sutarties vykdymo arba nevykdymo, Tiekėjas įsipareigoja atlyginti </w:t>
            </w:r>
            <w:r w:rsidR="00A527B9">
              <w:rPr>
                <w:rFonts w:ascii="Times New Roman" w:eastAsia="Times New Roman" w:hAnsi="Times New Roman" w:cs="Times New Roman"/>
                <w:kern w:val="0"/>
                <w:lang w:eastAsia="en-US"/>
                <w14:ligatures w14:val="none"/>
              </w:rPr>
              <w:t>Užsakovui</w:t>
            </w:r>
            <w:r w:rsidRPr="00434232">
              <w:rPr>
                <w:rFonts w:ascii="Times New Roman" w:eastAsia="Times New Roman" w:hAnsi="Times New Roman" w:cs="Times New Roman"/>
                <w:kern w:val="0"/>
                <w:lang w:eastAsia="en-US"/>
                <w14:ligatures w14:val="none"/>
              </w:rPr>
              <w:t xml:space="preserve"> visus jo dėl to patirtus tiesioginius nuostolius (žalą) bei papildomas išlaidas, neviršijant Pradinės sutarties vertės Eur be PVM, jei teisės aktai nenumato, kad privalo būti kompensuota didesnė suma. </w:t>
            </w:r>
            <w:r w:rsidRPr="00434232">
              <w:rPr>
                <w:rFonts w:ascii="Times New Roman" w:eastAsia="Times New Roman" w:hAnsi="Times New Roman" w:cs="Times New Roman"/>
                <w:kern w:val="0"/>
                <w:lang w:eastAsia="en-US"/>
                <w14:ligatures w14:val="none"/>
              </w:rPr>
              <w:lastRenderedPageBreak/>
              <w:t>Kompensuojamos sumos apribojimas netaikomas, jei žala atsirado dėl tyčios ar didelio neatsargumo, konfidencialumo įsipareigojimų ar intelektinės nuosavybės teisių pažeidimų.</w:t>
            </w:r>
          </w:p>
        </w:tc>
      </w:tr>
      <w:tr w:rsidR="00C86365" w:rsidRPr="00434232" w14:paraId="2720A171" w14:textId="77777777" w:rsidTr="00183131">
        <w:trPr>
          <w:trHeight w:val="233"/>
          <w:jc w:val="center"/>
        </w:trPr>
        <w:tc>
          <w:tcPr>
            <w:tcW w:w="1020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tcPr>
          <w:p w14:paraId="20959FD0" w14:textId="77777777" w:rsidR="00C86365" w:rsidRPr="00434232" w:rsidRDefault="00C86365" w:rsidP="00C86365">
            <w:pPr>
              <w:widowControl w:val="0"/>
              <w:numPr>
                <w:ilvl w:val="0"/>
                <w:numId w:val="2"/>
              </w:numPr>
              <w:tabs>
                <w:tab w:val="left" w:pos="720"/>
              </w:tabs>
              <w:suppressAutoHyphens/>
              <w:spacing w:before="40" w:after="40" w:line="240" w:lineRule="auto"/>
              <w:ind w:left="357" w:hanging="357"/>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
                <w:kern w:val="0"/>
                <w:lang w:eastAsia="en-US"/>
                <w14:ligatures w14:val="none"/>
              </w:rPr>
              <w:lastRenderedPageBreak/>
              <w:t>SUBTIEKĖJAI, ŪKIO SUBJEKTAI, SUTARTIES VYKDYMUI TIEKĖJO PASKIRTI SPECIALISTAI</w:t>
            </w:r>
          </w:p>
        </w:tc>
      </w:tr>
      <w:tr w:rsidR="00C86365" w:rsidRPr="00434232" w14:paraId="0443B42D"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29DE2C57" w14:textId="77777777" w:rsidR="00C86365" w:rsidRPr="00434232" w:rsidRDefault="00C86365" w:rsidP="00C86365">
            <w:pPr>
              <w:widowControl w:val="0"/>
              <w:numPr>
                <w:ilvl w:val="1"/>
                <w:numId w:val="2"/>
              </w:numPr>
              <w:tabs>
                <w:tab w:val="left" w:pos="597"/>
              </w:tabs>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color w:val="000000"/>
                <w:kern w:val="0"/>
                <w:lang w:eastAsia="en-US"/>
                <w14:ligatures w14:val="none"/>
              </w:rPr>
              <w:t>Sutarties vykdymui Tiekėjas pasitelkia šiuos subtiekėjus.</w:t>
            </w:r>
          </w:p>
        </w:tc>
        <w:tc>
          <w:tcPr>
            <w:tcW w:w="5508"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tcPr>
          <w:p w14:paraId="4B57D99A" w14:textId="0D4BB544" w:rsidR="00C86365" w:rsidRPr="003D69E2" w:rsidRDefault="00CE7BF0"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Pr>
                <w:rFonts w:ascii="Times New Roman" w:eastAsia="Times New Roman" w:hAnsi="Times New Roman" w:cs="Times New Roman"/>
                <w:kern w:val="0"/>
                <w:lang w:eastAsia="en-US"/>
                <w14:ligatures w14:val="none"/>
              </w:rPr>
              <w:t>-</w:t>
            </w:r>
          </w:p>
        </w:tc>
      </w:tr>
      <w:tr w:rsidR="00C86365" w:rsidRPr="00434232" w14:paraId="5036F9FC"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3463E3E9" w14:textId="77777777" w:rsidR="00C86365" w:rsidRPr="00434232" w:rsidRDefault="00C86365" w:rsidP="00C86365">
            <w:pPr>
              <w:widowControl w:val="0"/>
              <w:numPr>
                <w:ilvl w:val="1"/>
                <w:numId w:val="2"/>
              </w:numPr>
              <w:tabs>
                <w:tab w:val="left" w:pos="597"/>
              </w:tabs>
              <w:suppressAutoHyphens/>
              <w:spacing w:before="40" w:after="40" w:line="240" w:lineRule="auto"/>
              <w:ind w:left="476" w:hanging="476"/>
              <w:jc w:val="both"/>
              <w:rPr>
                <w:rFonts w:ascii="Times New Roman" w:eastAsia="Times New Roman" w:hAnsi="Times New Roman" w:cs="Times New Roman"/>
                <w:color w:val="000000"/>
                <w:kern w:val="0"/>
                <w:lang w:eastAsia="en-US"/>
                <w14:ligatures w14:val="none"/>
              </w:rPr>
            </w:pPr>
            <w:r w:rsidRPr="00434232">
              <w:rPr>
                <w:rFonts w:ascii="Times New Roman" w:eastAsia="Times New Roman" w:hAnsi="Times New Roman" w:cs="Times New Roman"/>
                <w:color w:val="000000"/>
                <w:kern w:val="0"/>
                <w:lang w:eastAsia="en-US"/>
                <w14:ligatures w14:val="none"/>
              </w:rPr>
              <w:t>Sutarties vykdymui Tiekėjas pasitelkia šiuos ūkio subjektus, kurių kvalifikacija remiasi, kad atitiktų Pirkimo dokumentuose nustatytus kvalifikacijos reikalavimus.</w:t>
            </w:r>
          </w:p>
        </w:tc>
        <w:tc>
          <w:tcPr>
            <w:tcW w:w="5508"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tcPr>
          <w:p w14:paraId="772B3902" w14:textId="6A240B4A" w:rsidR="00C86365" w:rsidRPr="00434232" w:rsidRDefault="001B4F70"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sidRPr="001B4F70">
              <w:rPr>
                <w:rFonts w:ascii="Times New Roman" w:eastAsia="Times New Roman" w:hAnsi="Times New Roman" w:cs="Times New Roman"/>
                <w:bCs/>
                <w:kern w:val="0"/>
                <w:lang w:eastAsia="en-US"/>
                <w14:ligatures w14:val="none"/>
              </w:rPr>
              <w:t>UAB ,,InnoForce“</w:t>
            </w:r>
            <w:r w:rsidR="003D7032">
              <w:rPr>
                <w:rFonts w:ascii="Times New Roman" w:eastAsia="Times New Roman" w:hAnsi="Times New Roman" w:cs="Times New Roman"/>
                <w:bCs/>
                <w:kern w:val="0"/>
                <w:lang w:eastAsia="en-US"/>
                <w14:ligatures w14:val="none"/>
              </w:rPr>
              <w:t>,</w:t>
            </w:r>
            <w:r w:rsidR="003D7032" w:rsidRPr="00405103">
              <w:rPr>
                <w:rFonts w:ascii="Times New Roman" w:hAnsi="Times New Roman" w:cs="Times New Roman"/>
              </w:rPr>
              <w:t xml:space="preserve"> juridinio asmens kodas 302676496, kurios buveinė yra Žygio g. 97A, </w:t>
            </w:r>
            <w:r w:rsidR="00DF696D" w:rsidRPr="00405103">
              <w:rPr>
                <w:rFonts w:ascii="Times New Roman" w:eastAsia="Calibri" w:hAnsi="Times New Roman" w:cs="Times New Roman"/>
              </w:rPr>
              <w:t>08236</w:t>
            </w:r>
            <w:r w:rsidR="00DF696D">
              <w:rPr>
                <w:rFonts w:ascii="Times New Roman" w:eastAsia="Calibri" w:hAnsi="Times New Roman" w:cs="Times New Roman"/>
              </w:rPr>
              <w:t xml:space="preserve"> </w:t>
            </w:r>
            <w:r w:rsidR="003D7032" w:rsidRPr="00405103">
              <w:rPr>
                <w:rFonts w:ascii="Times New Roman" w:hAnsi="Times New Roman" w:cs="Times New Roman"/>
              </w:rPr>
              <w:t>Vilnius</w:t>
            </w:r>
            <w:r w:rsidR="003D7032">
              <w:rPr>
                <w:rFonts w:ascii="Times New Roman" w:hAnsi="Times New Roman" w:cs="Times New Roman"/>
              </w:rPr>
              <w:t>.</w:t>
            </w:r>
          </w:p>
        </w:tc>
      </w:tr>
      <w:tr w:rsidR="00C86365" w:rsidRPr="00434232" w14:paraId="309969A6"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682126EA" w14:textId="77777777" w:rsidR="00C86365" w:rsidRPr="00434232" w:rsidRDefault="00C86365" w:rsidP="00C86365">
            <w:pPr>
              <w:widowControl w:val="0"/>
              <w:numPr>
                <w:ilvl w:val="1"/>
                <w:numId w:val="2"/>
              </w:numPr>
              <w:tabs>
                <w:tab w:val="left" w:pos="597"/>
              </w:tabs>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color w:val="000000"/>
                <w:kern w:val="0"/>
                <w:lang w:eastAsia="en-US"/>
                <w14:ligatures w14:val="none"/>
              </w:rPr>
              <w:t>Sutarties vykdymui Tiekėjas pasitelkia šiuos specialistus, kurių kvalifikacija remiasi, kad atitiktų Pirkimo dokumentuose nustatytus kvalifikacijos reikalavimus.</w:t>
            </w:r>
          </w:p>
        </w:tc>
        <w:tc>
          <w:tcPr>
            <w:tcW w:w="5508"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tcPr>
          <w:p w14:paraId="59B3F97C" w14:textId="77777777" w:rsidR="00CE7BF0" w:rsidRDefault="00CE7BF0" w:rsidP="00C86365">
            <w:pPr>
              <w:widowControl w:val="0"/>
              <w:tabs>
                <w:tab w:val="left" w:pos="720"/>
              </w:tabs>
              <w:suppressAutoHyphens/>
              <w:spacing w:before="40" w:after="40" w:line="240" w:lineRule="auto"/>
              <w:rPr>
                <w:rFonts w:ascii="Times New Roman" w:eastAsia="Times New Roman" w:hAnsi="Times New Roman" w:cs="Times New Roman"/>
                <w:bCs/>
                <w:kern w:val="0"/>
                <w:lang w:eastAsia="en-US"/>
                <w14:ligatures w14:val="none"/>
              </w:rPr>
            </w:pPr>
            <w:r w:rsidRPr="00CE7BF0">
              <w:rPr>
                <w:rFonts w:ascii="Times New Roman" w:eastAsia="Times New Roman" w:hAnsi="Times New Roman" w:cs="Times New Roman"/>
                <w:bCs/>
                <w:kern w:val="0"/>
                <w:lang w:eastAsia="en-US"/>
                <w14:ligatures w14:val="none"/>
              </w:rPr>
              <w:t xml:space="preserve">Nikolajs Antonovs, </w:t>
            </w:r>
          </w:p>
          <w:p w14:paraId="33CCE27E" w14:textId="7D54257A" w:rsidR="00CE7BF0" w:rsidRDefault="00CE7BF0" w:rsidP="00C86365">
            <w:pPr>
              <w:widowControl w:val="0"/>
              <w:tabs>
                <w:tab w:val="left" w:pos="720"/>
              </w:tabs>
              <w:suppressAutoHyphens/>
              <w:spacing w:before="40" w:after="40" w:line="240" w:lineRule="auto"/>
              <w:rPr>
                <w:rFonts w:ascii="Times New Roman" w:eastAsia="Times New Roman" w:hAnsi="Times New Roman" w:cs="Times New Roman"/>
                <w:bCs/>
                <w:kern w:val="0"/>
                <w:lang w:eastAsia="en-US"/>
                <w14:ligatures w14:val="none"/>
              </w:rPr>
            </w:pPr>
            <w:r w:rsidRPr="00CE7BF0">
              <w:rPr>
                <w:rFonts w:ascii="Times New Roman" w:eastAsia="Times New Roman" w:hAnsi="Times New Roman" w:cs="Times New Roman"/>
                <w:bCs/>
                <w:kern w:val="0"/>
                <w:lang w:eastAsia="en-US"/>
                <w14:ligatures w14:val="none"/>
              </w:rPr>
              <w:t>Imants Skerstens</w:t>
            </w:r>
            <w:r>
              <w:rPr>
                <w:rFonts w:ascii="Times New Roman" w:eastAsia="Times New Roman" w:hAnsi="Times New Roman" w:cs="Times New Roman"/>
                <w:bCs/>
                <w:kern w:val="0"/>
                <w:lang w:eastAsia="en-US"/>
                <w14:ligatures w14:val="none"/>
              </w:rPr>
              <w:t>,</w:t>
            </w:r>
          </w:p>
          <w:p w14:paraId="5ADECE33" w14:textId="03D214F7" w:rsidR="00C86365" w:rsidRPr="00434232" w:rsidRDefault="00CE7BF0"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sidRPr="00CE7BF0">
              <w:rPr>
                <w:rFonts w:ascii="Times New Roman" w:eastAsia="Times New Roman" w:hAnsi="Times New Roman" w:cs="Times New Roman"/>
                <w:bCs/>
                <w:kern w:val="0"/>
                <w:lang w:eastAsia="en-US"/>
                <w14:ligatures w14:val="none"/>
              </w:rPr>
              <w:t>Edgars Jansons</w:t>
            </w:r>
            <w:r w:rsidR="00DF696D">
              <w:rPr>
                <w:rFonts w:ascii="Times New Roman" w:eastAsia="Times New Roman" w:hAnsi="Times New Roman" w:cs="Times New Roman"/>
                <w:bCs/>
                <w:kern w:val="0"/>
                <w:lang w:eastAsia="en-US"/>
                <w14:ligatures w14:val="none"/>
              </w:rPr>
              <w:t>.</w:t>
            </w:r>
          </w:p>
        </w:tc>
      </w:tr>
      <w:tr w:rsidR="00C86365" w:rsidRPr="00434232" w14:paraId="2D384B06"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0876C718" w14:textId="77777777" w:rsidR="00C86365" w:rsidRPr="00434232" w:rsidRDefault="00C86365" w:rsidP="00C86365">
            <w:pPr>
              <w:widowControl w:val="0"/>
              <w:numPr>
                <w:ilvl w:val="1"/>
                <w:numId w:val="2"/>
              </w:numPr>
              <w:tabs>
                <w:tab w:val="left" w:pos="597"/>
              </w:tabs>
              <w:suppressAutoHyphens/>
              <w:spacing w:before="40" w:after="40" w:line="240" w:lineRule="auto"/>
              <w:ind w:left="476" w:hanging="476"/>
              <w:rPr>
                <w:rFonts w:ascii="Times New Roman" w:eastAsia="Times New Roman" w:hAnsi="Times New Roman" w:cs="Times New Roman"/>
                <w:color w:val="000000"/>
                <w:kern w:val="0"/>
                <w:lang w:eastAsia="en-US"/>
                <w14:ligatures w14:val="none"/>
              </w:rPr>
            </w:pPr>
            <w:r w:rsidRPr="00434232">
              <w:rPr>
                <w:rFonts w:ascii="Times New Roman" w:eastAsia="Times New Roman" w:hAnsi="Times New Roman" w:cs="Times New Roman"/>
                <w:color w:val="000000"/>
                <w:kern w:val="0"/>
                <w:lang w:eastAsia="en-US"/>
                <w14:ligatures w14:val="none"/>
              </w:rPr>
              <w:t>Sutarties vykdymui Tiekėjas pasitelkia šiuos specialistus.</w:t>
            </w:r>
          </w:p>
        </w:tc>
        <w:tc>
          <w:tcPr>
            <w:tcW w:w="5508"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tcPr>
          <w:p w14:paraId="4FC0A9A0" w14:textId="2C75B178" w:rsidR="00C86365" w:rsidRPr="00434232" w:rsidRDefault="00CE7BF0" w:rsidP="00C86365">
            <w:pPr>
              <w:widowControl w:val="0"/>
              <w:tabs>
                <w:tab w:val="left" w:pos="720"/>
              </w:tabs>
              <w:suppressAutoHyphens/>
              <w:spacing w:before="40" w:after="40" w:line="240" w:lineRule="auto"/>
              <w:rPr>
                <w:rFonts w:ascii="Times New Roman" w:eastAsia="Times New Roman" w:hAnsi="Times New Roman" w:cs="Times New Roman"/>
                <w:bCs/>
                <w:kern w:val="0"/>
                <w:highlight w:val="yellow"/>
                <w:lang w:eastAsia="en-US"/>
                <w14:ligatures w14:val="none"/>
              </w:rPr>
            </w:pPr>
            <w:r w:rsidRPr="00CE7BF0">
              <w:rPr>
                <w:rFonts w:ascii="Times New Roman" w:eastAsia="Times New Roman" w:hAnsi="Times New Roman" w:cs="Times New Roman"/>
                <w:bCs/>
                <w:kern w:val="0"/>
                <w:lang w:eastAsia="en-US"/>
                <w14:ligatures w14:val="none"/>
              </w:rPr>
              <w:t>-</w:t>
            </w:r>
          </w:p>
        </w:tc>
      </w:tr>
      <w:tr w:rsidR="00C86365" w:rsidRPr="00434232" w14:paraId="7C9A5174" w14:textId="77777777" w:rsidTr="00183131">
        <w:trPr>
          <w:trHeight w:val="233"/>
          <w:jc w:val="center"/>
        </w:trPr>
        <w:tc>
          <w:tcPr>
            <w:tcW w:w="1020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tcPr>
          <w:p w14:paraId="63A2EE3C" w14:textId="77777777" w:rsidR="00C86365" w:rsidRPr="00434232" w:rsidRDefault="00C86365" w:rsidP="00C86365">
            <w:pPr>
              <w:widowControl w:val="0"/>
              <w:numPr>
                <w:ilvl w:val="0"/>
                <w:numId w:val="2"/>
              </w:numPr>
              <w:tabs>
                <w:tab w:val="left" w:pos="720"/>
              </w:tabs>
              <w:suppressAutoHyphens/>
              <w:spacing w:before="40" w:after="40" w:line="240" w:lineRule="auto"/>
              <w:rPr>
                <w:rFonts w:ascii="Times New Roman" w:eastAsia="Times New Roman" w:hAnsi="Times New Roman" w:cs="Times New Roman"/>
                <w:bCs/>
                <w:kern w:val="0"/>
                <w:lang w:eastAsia="en-US"/>
                <w14:ligatures w14:val="none"/>
              </w:rPr>
            </w:pPr>
            <w:r w:rsidRPr="00434232">
              <w:rPr>
                <w:rFonts w:ascii="Times New Roman" w:eastAsia="Times New Roman" w:hAnsi="Times New Roman" w:cs="Times New Roman"/>
                <w:b/>
                <w:color w:val="000000"/>
                <w:kern w:val="0"/>
                <w:lang w:eastAsia="en-US"/>
                <w14:ligatures w14:val="none"/>
              </w:rPr>
              <w:t>KITOS SĄLYGOS</w:t>
            </w:r>
          </w:p>
        </w:tc>
      </w:tr>
      <w:tr w:rsidR="00C86365" w:rsidRPr="00434232" w14:paraId="1B67F200"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4733D14A" w14:textId="77777777" w:rsidR="00C86365" w:rsidRPr="00434232" w:rsidRDefault="00C86365" w:rsidP="00C86365">
            <w:pPr>
              <w:widowControl w:val="0"/>
              <w:numPr>
                <w:ilvl w:val="1"/>
                <w:numId w:val="2"/>
              </w:numPr>
              <w:tabs>
                <w:tab w:val="left" w:pos="720"/>
              </w:tabs>
              <w:suppressAutoHyphens/>
              <w:spacing w:before="40" w:after="40" w:line="240" w:lineRule="auto"/>
              <w:ind w:left="476" w:hanging="476"/>
              <w:rPr>
                <w:rFonts w:ascii="Times New Roman" w:eastAsia="Times New Roman" w:hAnsi="Times New Roman" w:cs="Times New Roman"/>
                <w:color w:val="000000"/>
                <w:kern w:val="0"/>
                <w:lang w:eastAsia="en-US"/>
                <w14:ligatures w14:val="none"/>
              </w:rPr>
            </w:pPr>
            <w:r w:rsidRPr="00434232">
              <w:rPr>
                <w:rFonts w:ascii="Times New Roman" w:eastAsia="Times New Roman" w:hAnsi="Times New Roman" w:cs="Times New Roman"/>
                <w:color w:val="000000"/>
                <w:kern w:val="0"/>
                <w:lang w:eastAsia="en-US"/>
                <w14:ligatures w14:val="none"/>
              </w:rPr>
              <w:t>Sutarties BD 18 (Intelektinės nuosavybės teisės) skyriaus nuostatų taikymas</w:t>
            </w:r>
          </w:p>
        </w:tc>
        <w:tc>
          <w:tcPr>
            <w:tcW w:w="5508"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tcPr>
          <w:sdt>
            <w:sdtPr>
              <w:rPr>
                <w:rFonts w:ascii="Times New Roman" w:eastAsia="Times New Roman" w:hAnsi="Times New Roman" w:cs="Times New Roman"/>
                <w:color w:val="000000"/>
                <w:kern w:val="0"/>
                <w:lang w:eastAsia="en-US"/>
                <w14:ligatures w14:val="none"/>
              </w:rPr>
              <w:id w:val="-182820333"/>
              <w:placeholder>
                <w:docPart w:val="A8060B2CC6D747AFA7B0EEA7B25B05FA"/>
              </w:placeholder>
              <w:comboBox>
                <w:listItem w:value="Choose an item."/>
                <w:listItem w:displayText="Taikomos visa apimti." w:value="Taikomos visa apimti."/>
                <w:listItem w:displayText="Taikomos iš dalies (išvardinti punktus, kurie taikytini)." w:value="Taikomos iš dalies (išvardinti punktus, kurie taikytini)."/>
                <w:listItem w:displayText="Netaikomos." w:value="Netaikomos."/>
              </w:comboBox>
            </w:sdtPr>
            <w:sdtEndPr/>
            <w:sdtContent>
              <w:p w14:paraId="7C1146B4" w14:textId="77777777" w:rsidR="00C86365" w:rsidRDefault="00C86365" w:rsidP="00C86365">
                <w:pPr>
                  <w:widowControl w:val="0"/>
                  <w:tabs>
                    <w:tab w:val="left" w:pos="720"/>
                  </w:tabs>
                  <w:suppressAutoHyphens/>
                  <w:spacing w:before="40" w:after="40" w:line="240" w:lineRule="auto"/>
                  <w:rPr>
                    <w:rFonts w:ascii="Times New Roman" w:eastAsia="Times New Roman" w:hAnsi="Times New Roman" w:cs="Times New Roman"/>
                    <w:color w:val="000000"/>
                    <w:kern w:val="0"/>
                    <w:lang w:eastAsia="en-US"/>
                    <w14:ligatures w14:val="none"/>
                  </w:rPr>
                </w:pPr>
                <w:r w:rsidRPr="00434232">
                  <w:rPr>
                    <w:rFonts w:ascii="Times New Roman" w:eastAsia="Times New Roman" w:hAnsi="Times New Roman" w:cs="Times New Roman"/>
                    <w:color w:val="000000"/>
                    <w:kern w:val="0"/>
                    <w:lang w:eastAsia="en-US"/>
                    <w14:ligatures w14:val="none"/>
                  </w:rPr>
                  <w:t>Taikomos visa apimti.</w:t>
                </w:r>
              </w:p>
            </w:sdtContent>
          </w:sdt>
          <w:p w14:paraId="29F0F15B" w14:textId="77777777" w:rsidR="00740B7D" w:rsidRPr="00434232" w:rsidRDefault="00740B7D" w:rsidP="00C86365">
            <w:pPr>
              <w:widowControl w:val="0"/>
              <w:tabs>
                <w:tab w:val="left" w:pos="720"/>
              </w:tabs>
              <w:suppressAutoHyphens/>
              <w:spacing w:before="40" w:after="40" w:line="240" w:lineRule="auto"/>
              <w:rPr>
                <w:rFonts w:ascii="Times New Roman" w:eastAsia="Times New Roman" w:hAnsi="Times New Roman" w:cs="Times New Roman"/>
                <w:color w:val="000000"/>
                <w:kern w:val="0"/>
                <w:lang w:eastAsia="en-US"/>
                <w14:ligatures w14:val="none"/>
              </w:rPr>
            </w:pPr>
          </w:p>
        </w:tc>
      </w:tr>
      <w:tr w:rsidR="00740B7D" w:rsidRPr="00434232" w14:paraId="4F5FC990"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7AE9BAB7" w14:textId="34A183D6" w:rsidR="00740B7D" w:rsidRPr="00434232" w:rsidRDefault="00740B7D" w:rsidP="00C86365">
            <w:pPr>
              <w:widowControl w:val="0"/>
              <w:numPr>
                <w:ilvl w:val="1"/>
                <w:numId w:val="2"/>
              </w:numPr>
              <w:tabs>
                <w:tab w:val="left" w:pos="720"/>
              </w:tabs>
              <w:suppressAutoHyphens/>
              <w:spacing w:before="40" w:after="40" w:line="240" w:lineRule="auto"/>
              <w:ind w:left="476" w:hanging="476"/>
              <w:rPr>
                <w:rFonts w:ascii="Times New Roman" w:eastAsia="Times New Roman" w:hAnsi="Times New Roman" w:cs="Times New Roman"/>
                <w:color w:val="000000"/>
                <w:kern w:val="0"/>
                <w:lang w:eastAsia="en-US"/>
                <w14:ligatures w14:val="none"/>
              </w:rPr>
            </w:pPr>
            <w:r w:rsidRPr="00740B7D">
              <w:rPr>
                <w:rFonts w:ascii="Times New Roman" w:eastAsia="Times New Roman" w:hAnsi="Times New Roman" w:cs="Times New Roman"/>
                <w:color w:val="000000"/>
                <w:kern w:val="0"/>
                <w:lang w:eastAsia="en-US"/>
                <w14:ligatures w14:val="none"/>
              </w:rPr>
              <w:t>Su P</w:t>
            </w:r>
            <w:r>
              <w:rPr>
                <w:rFonts w:ascii="Times New Roman" w:eastAsia="Times New Roman" w:hAnsi="Times New Roman" w:cs="Times New Roman"/>
                <w:color w:val="000000"/>
                <w:kern w:val="0"/>
                <w:lang w:eastAsia="en-US"/>
                <w14:ligatures w14:val="none"/>
              </w:rPr>
              <w:t>aslaugų teikim</w:t>
            </w:r>
            <w:r w:rsidRPr="00740B7D">
              <w:rPr>
                <w:rFonts w:ascii="Times New Roman" w:eastAsia="Times New Roman" w:hAnsi="Times New Roman" w:cs="Times New Roman"/>
                <w:color w:val="000000"/>
                <w:kern w:val="0"/>
                <w:lang w:eastAsia="en-US"/>
                <w14:ligatures w14:val="none"/>
              </w:rPr>
              <w:t>u susiję aplinkosauginiai kriterijai</w:t>
            </w:r>
          </w:p>
        </w:tc>
        <w:tc>
          <w:tcPr>
            <w:tcW w:w="5508"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tcPr>
          <w:p w14:paraId="73AD032D" w14:textId="098F505D" w:rsidR="00740B7D" w:rsidRDefault="00740B7D" w:rsidP="00740B7D">
            <w:pPr>
              <w:widowControl w:val="0"/>
              <w:tabs>
                <w:tab w:val="left" w:pos="720"/>
              </w:tabs>
              <w:suppressAutoHyphens/>
              <w:spacing w:before="40" w:after="40" w:line="240" w:lineRule="auto"/>
              <w:jc w:val="both"/>
              <w:rPr>
                <w:rFonts w:ascii="Times New Roman" w:eastAsia="Times New Roman" w:hAnsi="Times New Roman" w:cs="Times New Roman"/>
                <w:color w:val="000000"/>
                <w:kern w:val="0"/>
                <w:lang w:eastAsia="en-US"/>
                <w14:ligatures w14:val="none"/>
              </w:rPr>
            </w:pPr>
            <w:r w:rsidRPr="00740B7D">
              <w:rPr>
                <w:rFonts w:ascii="Times New Roman" w:eastAsia="Times New Roman" w:hAnsi="Times New Roman" w:cs="Times New Roman"/>
                <w:color w:val="000000"/>
                <w:kern w:val="0"/>
                <w:lang w:eastAsia="en-US"/>
                <w14:ligatures w14:val="none"/>
              </w:rPr>
              <w:t xml:space="preserve">Pirkimas vykdomas vadovaujantis 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 4.4.3 p. punktu: Pirkimo objektas yra nematerialaus pobūdžio, nesusijęs su materialaus objekto sukūrimu, nėra numatomas reikšmingas neigiamas poveikis aplinkai, nesukuriamas taršos šaltinis ir negeneruojamos atliekos. </w:t>
            </w:r>
          </w:p>
        </w:tc>
      </w:tr>
      <w:tr w:rsidR="00C86365" w:rsidRPr="00434232" w14:paraId="7B6B2C8E"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7DBB977A" w14:textId="77777777" w:rsidR="00C86365" w:rsidRPr="00434232" w:rsidRDefault="00C86365" w:rsidP="00C86365">
            <w:pPr>
              <w:widowControl w:val="0"/>
              <w:numPr>
                <w:ilvl w:val="0"/>
                <w:numId w:val="2"/>
              </w:numPr>
              <w:suppressAutoHyphens/>
              <w:spacing w:before="40" w:after="40" w:line="240" w:lineRule="auto"/>
              <w:ind w:left="357" w:hanging="357"/>
              <w:rPr>
                <w:rFonts w:ascii="Times New Roman" w:eastAsia="Times New Roman" w:hAnsi="Times New Roman" w:cs="Times New Roman"/>
                <w:kern w:val="0"/>
                <w:lang w:eastAsia="en-US"/>
                <w14:ligatures w14:val="none"/>
              </w:rPr>
            </w:pPr>
            <w:bookmarkStart w:id="12" w:name="_heading=h.tyjcwt"/>
            <w:bookmarkEnd w:id="12"/>
            <w:r w:rsidRPr="00434232">
              <w:rPr>
                <w:rFonts w:ascii="Times New Roman" w:eastAsia="Times New Roman" w:hAnsi="Times New Roman" w:cs="Times New Roman"/>
                <w:b/>
                <w:kern w:val="0"/>
                <w:lang w:eastAsia="en-US"/>
                <w14:ligatures w14:val="none"/>
              </w:rPr>
              <w:t>PRIEDAI</w:t>
            </w:r>
          </w:p>
        </w:tc>
        <w:tc>
          <w:tcPr>
            <w:tcW w:w="5508"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tcPr>
          <w:p w14:paraId="20AF2D57" w14:textId="77777777" w:rsidR="00C86365" w:rsidRPr="00434232" w:rsidRDefault="00C86365" w:rsidP="00C86365">
            <w:pPr>
              <w:widowControl w:val="0"/>
              <w:tabs>
                <w:tab w:val="left" w:pos="720"/>
              </w:tabs>
              <w:suppressAutoHyphens/>
              <w:spacing w:before="40" w:after="40" w:line="240" w:lineRule="auto"/>
              <w:rPr>
                <w:rFonts w:ascii="Times New Roman" w:eastAsia="Times New Roman" w:hAnsi="Times New Roman" w:cs="Times New Roman"/>
                <w:kern w:val="0"/>
                <w:highlight w:val="yellow"/>
                <w:lang w:eastAsia="en-US"/>
                <w14:ligatures w14:val="none"/>
              </w:rPr>
            </w:pPr>
          </w:p>
        </w:tc>
      </w:tr>
      <w:tr w:rsidR="00C86365" w:rsidRPr="00434232" w14:paraId="7547CE94" w14:textId="77777777" w:rsidTr="009F2A78">
        <w:trPr>
          <w:trHeight w:val="115"/>
          <w:jc w:val="center"/>
        </w:trPr>
        <w:tc>
          <w:tcPr>
            <w:tcW w:w="2116" w:type="dxa"/>
            <w:tcBorders>
              <w:top w:val="single" w:sz="4" w:space="0" w:color="000000"/>
              <w:left w:val="single" w:sz="4" w:space="0" w:color="000000"/>
              <w:bottom w:val="single" w:sz="4" w:space="0" w:color="000000"/>
              <w:right w:val="single" w:sz="4" w:space="0" w:color="000000"/>
            </w:tcBorders>
            <w:shd w:val="clear" w:color="auto" w:fill="F2F2F2"/>
          </w:tcPr>
          <w:p w14:paraId="59994E80" w14:textId="77777777" w:rsidR="00C86365" w:rsidRPr="00434232" w:rsidRDefault="00C86365" w:rsidP="00C86365">
            <w:pPr>
              <w:widowControl w:val="0"/>
              <w:numPr>
                <w:ilvl w:val="1"/>
                <w:numId w:val="2"/>
              </w:numPr>
              <w:suppressAutoHyphens/>
              <w:spacing w:before="40" w:after="40" w:line="240" w:lineRule="auto"/>
              <w:ind w:left="619" w:hanging="619"/>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 xml:space="preserve">Priedas Nr. </w:t>
            </w:r>
            <w:r w:rsidRPr="00434232">
              <w:rPr>
                <w:rFonts w:ascii="Times New Roman" w:eastAsia="Times New Roman" w:hAnsi="Times New Roman" w:cs="Times New Roman"/>
                <w:kern w:val="0"/>
                <w:lang w:eastAsia="en-US"/>
                <w14:ligatures w14:val="none"/>
              </w:rPr>
              <w:fldChar w:fldCharType="begin"/>
            </w:r>
            <w:r w:rsidRPr="00434232">
              <w:rPr>
                <w:rFonts w:ascii="Times New Roman" w:eastAsia="Times New Roman" w:hAnsi="Times New Roman" w:cs="Times New Roman"/>
                <w:kern w:val="0"/>
                <w:lang w:eastAsia="en-US"/>
                <w14:ligatures w14:val="none"/>
              </w:rPr>
              <w:instrText xml:space="preserve"> SEQ "Priedas_Nr." \* ARABIC </w:instrText>
            </w:r>
            <w:r w:rsidRPr="00434232">
              <w:rPr>
                <w:rFonts w:ascii="Times New Roman" w:eastAsia="Times New Roman" w:hAnsi="Times New Roman" w:cs="Times New Roman"/>
                <w:kern w:val="0"/>
                <w:lang w:eastAsia="en-US"/>
                <w14:ligatures w14:val="none"/>
              </w:rPr>
              <w:fldChar w:fldCharType="separate"/>
            </w:r>
            <w:r w:rsidRPr="00434232">
              <w:rPr>
                <w:rFonts w:ascii="Times New Roman" w:eastAsia="Times New Roman" w:hAnsi="Times New Roman" w:cs="Times New Roman"/>
                <w:noProof/>
                <w:kern w:val="0"/>
                <w:lang w:eastAsia="en-US"/>
                <w14:ligatures w14:val="none"/>
              </w:rPr>
              <w:t>1</w:t>
            </w:r>
            <w:r w:rsidRPr="00434232">
              <w:rPr>
                <w:rFonts w:ascii="Times New Roman" w:eastAsia="Times New Roman" w:hAnsi="Times New Roman" w:cs="Times New Roman"/>
                <w:kern w:val="0"/>
                <w:lang w:eastAsia="en-US"/>
                <w14:ligatures w14:val="none"/>
              </w:rPr>
              <w:fldChar w:fldCharType="end"/>
            </w:r>
          </w:p>
        </w:tc>
        <w:tc>
          <w:tcPr>
            <w:tcW w:w="8084" w:type="dxa"/>
            <w:gridSpan w:val="5"/>
            <w:tcBorders>
              <w:top w:val="single" w:sz="4" w:space="0" w:color="000000"/>
              <w:left w:val="single" w:sz="4" w:space="0" w:color="000000"/>
              <w:bottom w:val="single" w:sz="4" w:space="0" w:color="000000"/>
              <w:right w:val="single" w:sz="4" w:space="0" w:color="000000"/>
            </w:tcBorders>
          </w:tcPr>
          <w:p w14:paraId="69657BB5" w14:textId="37CCE565" w:rsidR="00C86365" w:rsidRPr="00434232" w:rsidRDefault="00EF18FB" w:rsidP="00C86365">
            <w:pPr>
              <w:widowControl w:val="0"/>
              <w:suppressAutoHyphens/>
              <w:spacing w:before="40" w:after="40" w:line="240" w:lineRule="auto"/>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Techninė specifikacija</w:t>
            </w:r>
          </w:p>
        </w:tc>
      </w:tr>
      <w:tr w:rsidR="00C86365" w:rsidRPr="00434232" w14:paraId="561B88DA" w14:textId="77777777" w:rsidTr="009F2A78">
        <w:trPr>
          <w:trHeight w:val="115"/>
          <w:jc w:val="center"/>
        </w:trPr>
        <w:tc>
          <w:tcPr>
            <w:tcW w:w="2116" w:type="dxa"/>
            <w:tcBorders>
              <w:top w:val="single" w:sz="4" w:space="0" w:color="000000"/>
              <w:left w:val="single" w:sz="4" w:space="0" w:color="000000"/>
              <w:bottom w:val="single" w:sz="4" w:space="0" w:color="000000"/>
              <w:right w:val="single" w:sz="4" w:space="0" w:color="000000"/>
            </w:tcBorders>
            <w:shd w:val="clear" w:color="auto" w:fill="F2F2F2"/>
          </w:tcPr>
          <w:p w14:paraId="2A49A4CC" w14:textId="0C7B1019" w:rsidR="00C86365" w:rsidRPr="00434232" w:rsidRDefault="00C86365" w:rsidP="00C86365">
            <w:pPr>
              <w:widowControl w:val="0"/>
              <w:numPr>
                <w:ilvl w:val="1"/>
                <w:numId w:val="2"/>
              </w:numPr>
              <w:suppressAutoHyphens/>
              <w:spacing w:before="40" w:after="40" w:line="240" w:lineRule="auto"/>
              <w:ind w:left="619" w:hanging="619"/>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 xml:space="preserve">Priedas Nr. </w:t>
            </w:r>
            <w:r w:rsidR="00C675D1">
              <w:rPr>
                <w:rFonts w:ascii="Times New Roman" w:eastAsia="Times New Roman" w:hAnsi="Times New Roman" w:cs="Times New Roman"/>
                <w:kern w:val="0"/>
                <w:lang w:eastAsia="en-US"/>
                <w14:ligatures w14:val="none"/>
              </w:rPr>
              <w:t>2</w:t>
            </w:r>
          </w:p>
        </w:tc>
        <w:tc>
          <w:tcPr>
            <w:tcW w:w="8084" w:type="dxa"/>
            <w:gridSpan w:val="5"/>
            <w:tcBorders>
              <w:top w:val="single" w:sz="4" w:space="0" w:color="000000"/>
              <w:left w:val="single" w:sz="4" w:space="0" w:color="000000"/>
              <w:bottom w:val="single" w:sz="4" w:space="0" w:color="000000"/>
              <w:right w:val="single" w:sz="4" w:space="0" w:color="000000"/>
            </w:tcBorders>
          </w:tcPr>
          <w:p w14:paraId="6643E7AB" w14:textId="456B8AF6" w:rsidR="00C86365" w:rsidRPr="00434232" w:rsidRDefault="00EF18FB" w:rsidP="00C86365">
            <w:pPr>
              <w:widowControl w:val="0"/>
              <w:suppressAutoHyphens/>
              <w:spacing w:before="40" w:after="40" w:line="240" w:lineRule="auto"/>
              <w:rPr>
                <w:rFonts w:ascii="Times New Roman" w:eastAsia="Times New Roman" w:hAnsi="Times New Roman" w:cs="Times New Roman"/>
                <w:kern w:val="0"/>
                <w:lang w:eastAsia="en-US"/>
                <w14:ligatures w14:val="none"/>
              </w:rPr>
            </w:pPr>
            <w:r w:rsidRPr="00C46344">
              <w:rPr>
                <w:rFonts w:ascii="Times New Roman" w:eastAsia="Times New Roman" w:hAnsi="Times New Roman" w:cs="Times New Roman"/>
                <w:kern w:val="0"/>
                <w:lang w:eastAsia="en-US"/>
                <w14:ligatures w14:val="none"/>
              </w:rPr>
              <w:t>Susitarim</w:t>
            </w:r>
            <w:r>
              <w:rPr>
                <w:rFonts w:ascii="Times New Roman" w:eastAsia="Times New Roman" w:hAnsi="Times New Roman" w:cs="Times New Roman"/>
                <w:kern w:val="0"/>
                <w:lang w:eastAsia="en-US"/>
                <w14:ligatures w14:val="none"/>
              </w:rPr>
              <w:t>as</w:t>
            </w:r>
            <w:r w:rsidRPr="00C46344">
              <w:rPr>
                <w:rFonts w:ascii="Times New Roman" w:eastAsia="Times New Roman" w:hAnsi="Times New Roman" w:cs="Times New Roman"/>
                <w:kern w:val="0"/>
                <w:lang w:eastAsia="en-US"/>
                <w14:ligatures w14:val="none"/>
              </w:rPr>
              <w:t xml:space="preserve"> dėl asmens duomenų tvarkymo</w:t>
            </w:r>
          </w:p>
        </w:tc>
      </w:tr>
      <w:tr w:rsidR="00C86365" w:rsidRPr="00434232" w14:paraId="2F3F4498" w14:textId="77777777" w:rsidTr="00183131">
        <w:trPr>
          <w:trHeight w:val="115"/>
          <w:jc w:val="center"/>
        </w:trPr>
        <w:tc>
          <w:tcPr>
            <w:tcW w:w="10200" w:type="dxa"/>
            <w:gridSpan w:val="6"/>
            <w:tcBorders>
              <w:top w:val="single" w:sz="4" w:space="0" w:color="000000"/>
              <w:left w:val="single" w:sz="4" w:space="0" w:color="000000"/>
              <w:bottom w:val="single" w:sz="4" w:space="0" w:color="000000"/>
              <w:right w:val="single" w:sz="4" w:space="0" w:color="000000"/>
            </w:tcBorders>
            <w:shd w:val="clear" w:color="auto" w:fill="F2F2F2"/>
          </w:tcPr>
          <w:p w14:paraId="31AC04C2" w14:textId="77777777" w:rsidR="00C86365" w:rsidRPr="00434232" w:rsidRDefault="00C86365" w:rsidP="00C86365">
            <w:pPr>
              <w:widowControl w:val="0"/>
              <w:numPr>
                <w:ilvl w:val="0"/>
                <w:numId w:val="2"/>
              </w:numPr>
              <w:suppressAutoHyphens/>
              <w:spacing w:before="40" w:after="40" w:line="240" w:lineRule="auto"/>
              <w:ind w:left="357" w:hanging="357"/>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
                <w:bCs/>
                <w:kern w:val="0"/>
                <w:lang w:eastAsia="en-US"/>
                <w14:ligatures w14:val="none"/>
              </w:rPr>
              <w:t>ŠALIŲ JURIDINIAI ADRESAI, REKVIZITAI IR PARAŠAI</w:t>
            </w:r>
          </w:p>
        </w:tc>
      </w:tr>
      <w:tr w:rsidR="00C86365" w:rsidRPr="00434232" w14:paraId="30207A29" w14:textId="77777777" w:rsidTr="009F2A78">
        <w:trPr>
          <w:trHeight w:val="115"/>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tcPr>
          <w:p w14:paraId="293744F3"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
                <w:bCs/>
                <w:kern w:val="0"/>
                <w:lang w:eastAsia="en-US"/>
                <w14:ligatures w14:val="none"/>
              </w:rPr>
              <w:t>UŽSAKOVAS:</w:t>
            </w:r>
          </w:p>
        </w:tc>
        <w:tc>
          <w:tcPr>
            <w:tcW w:w="5508" w:type="dxa"/>
            <w:gridSpan w:val="4"/>
            <w:tcBorders>
              <w:top w:val="single" w:sz="4" w:space="0" w:color="000000"/>
              <w:left w:val="single" w:sz="4" w:space="0" w:color="000000"/>
              <w:bottom w:val="single" w:sz="4" w:space="0" w:color="000000"/>
              <w:right w:val="single" w:sz="4" w:space="0" w:color="000000"/>
            </w:tcBorders>
            <w:shd w:val="clear" w:color="auto" w:fill="F2F2F2"/>
          </w:tcPr>
          <w:p w14:paraId="485CEDED"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
                <w:bCs/>
                <w:kern w:val="0"/>
                <w:lang w:eastAsia="en-US"/>
                <w14:ligatures w14:val="none"/>
              </w:rPr>
              <w:t>TIEKĖJAS:</w:t>
            </w:r>
          </w:p>
        </w:tc>
      </w:tr>
      <w:tr w:rsidR="00C86365" w:rsidRPr="00434232" w14:paraId="795C8701" w14:textId="77777777" w:rsidTr="009F2A78">
        <w:trPr>
          <w:trHeight w:val="115"/>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354F652B" w14:textId="77777777" w:rsidR="00C81FCB" w:rsidRPr="00C81FCB" w:rsidRDefault="00C81FCB" w:rsidP="00C81FCB">
            <w:pPr>
              <w:widowControl w:val="0"/>
              <w:suppressAutoHyphens/>
              <w:spacing w:before="40" w:after="40" w:line="240" w:lineRule="auto"/>
              <w:rPr>
                <w:rFonts w:ascii="Times New Roman" w:eastAsia="Times New Roman" w:hAnsi="Times New Roman" w:cs="Times New Roman"/>
                <w:b/>
                <w:kern w:val="0"/>
                <w:lang w:eastAsia="en-US"/>
                <w14:ligatures w14:val="none"/>
              </w:rPr>
            </w:pPr>
            <w:r w:rsidRPr="00C81FCB">
              <w:rPr>
                <w:rFonts w:ascii="Times New Roman" w:eastAsia="Times New Roman" w:hAnsi="Times New Roman" w:cs="Times New Roman"/>
                <w:b/>
                <w:kern w:val="0"/>
                <w:lang w:eastAsia="en-US"/>
                <w14:ligatures w14:val="none"/>
              </w:rPr>
              <w:t>Valstybinė ligonių kasa</w:t>
            </w:r>
          </w:p>
          <w:p w14:paraId="68FB414C" w14:textId="41E8F438" w:rsidR="00C86365" w:rsidRPr="00434232" w:rsidRDefault="00C81FCB" w:rsidP="00C81FCB">
            <w:pPr>
              <w:widowControl w:val="0"/>
              <w:suppressAutoHyphens/>
              <w:spacing w:before="40" w:after="40" w:line="240" w:lineRule="auto"/>
              <w:rPr>
                <w:rFonts w:ascii="Times New Roman" w:eastAsia="Times New Roman" w:hAnsi="Times New Roman" w:cs="Times New Roman"/>
                <w:kern w:val="0"/>
                <w:lang w:eastAsia="en-US"/>
                <w14:ligatures w14:val="none"/>
              </w:rPr>
            </w:pPr>
            <w:r w:rsidRPr="00C81FCB">
              <w:rPr>
                <w:rFonts w:ascii="Times New Roman" w:eastAsia="Times New Roman" w:hAnsi="Times New Roman" w:cs="Times New Roman"/>
                <w:b/>
                <w:kern w:val="0"/>
                <w:lang w:eastAsia="en-US"/>
                <w14:ligatures w14:val="none"/>
              </w:rPr>
              <w:t>prie Sveikatos apsaugos ministerijos</w:t>
            </w:r>
          </w:p>
        </w:tc>
        <w:tc>
          <w:tcPr>
            <w:tcW w:w="5508"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tcPr>
          <w:p w14:paraId="0A04E89D" w14:textId="612E450B" w:rsidR="00C86365" w:rsidRPr="00CE7BF0" w:rsidRDefault="00CE7BF0" w:rsidP="00C86365">
            <w:pPr>
              <w:widowControl w:val="0"/>
              <w:tabs>
                <w:tab w:val="left" w:pos="720"/>
              </w:tabs>
              <w:suppressAutoHyphens/>
              <w:spacing w:before="40" w:after="40" w:line="240" w:lineRule="auto"/>
              <w:rPr>
                <w:rFonts w:ascii="Times New Roman" w:eastAsia="Times New Roman" w:hAnsi="Times New Roman" w:cs="Times New Roman"/>
                <w:b/>
                <w:kern w:val="0"/>
                <w:lang w:eastAsia="en-US"/>
                <w14:ligatures w14:val="none"/>
              </w:rPr>
            </w:pPr>
            <w:r w:rsidRPr="00CE7BF0">
              <w:rPr>
                <w:rFonts w:ascii="Times New Roman" w:eastAsia="Times New Roman" w:hAnsi="Times New Roman" w:cs="Times New Roman"/>
                <w:b/>
                <w:kern w:val="0"/>
                <w:lang w:eastAsia="en-US"/>
                <w14:ligatures w14:val="none"/>
              </w:rPr>
              <w:t>UAB „IPRO LT“</w:t>
            </w:r>
          </w:p>
        </w:tc>
      </w:tr>
      <w:tr w:rsidR="00422BBB" w:rsidRPr="00EE151E" w14:paraId="4B65FEFD" w14:textId="77777777" w:rsidTr="00F14AA1">
        <w:trPr>
          <w:trHeight w:val="115"/>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tcPr>
          <w:p w14:paraId="000EDBBF" w14:textId="1240CB3F" w:rsidR="00422BBB" w:rsidRPr="00CE7BF0" w:rsidRDefault="00422BBB" w:rsidP="00EE151E">
            <w:pPr>
              <w:widowControl w:val="0"/>
              <w:tabs>
                <w:tab w:val="left" w:pos="3051"/>
              </w:tabs>
              <w:suppressAutoHyphens/>
              <w:spacing w:before="40" w:after="40" w:line="240" w:lineRule="auto"/>
              <w:rPr>
                <w:rFonts w:ascii="Times New Roman" w:eastAsia="Times New Roman" w:hAnsi="Times New Roman" w:cs="Times New Roman"/>
                <w:bCs/>
                <w:kern w:val="0"/>
                <w:lang w:eastAsia="en-US"/>
                <w14:ligatures w14:val="none"/>
              </w:rPr>
            </w:pPr>
            <w:bookmarkStart w:id="13" w:name="permission-for-group%3A465713869%3Aevery"/>
            <w:bookmarkEnd w:id="13"/>
            <w:r w:rsidRPr="00CE7BF0">
              <w:rPr>
                <w:rFonts w:ascii="Times New Roman" w:eastAsia="Times New Roman" w:hAnsi="Times New Roman" w:cs="Times New Roman"/>
                <w:bCs/>
                <w:kern w:val="0"/>
                <w:lang w:eastAsia="en-US"/>
                <w14:ligatures w14:val="none"/>
              </w:rPr>
              <w:t>Direktoriaus pavaduotoja Tatjana Golubajeva</w:t>
            </w:r>
            <w:r>
              <w:rPr>
                <w:rFonts w:ascii="Times New Roman" w:eastAsia="Times New Roman" w:hAnsi="Times New Roman" w:cs="Times New Roman"/>
                <w:bCs/>
                <w:kern w:val="0"/>
                <w:lang w:eastAsia="en-US"/>
                <w14:ligatures w14:val="none"/>
              </w:rPr>
              <w:t>,</w:t>
            </w:r>
          </w:p>
          <w:p w14:paraId="330F8E52" w14:textId="61F86B7F" w:rsidR="00422BBB" w:rsidRPr="00CE7BF0" w:rsidRDefault="00422BBB" w:rsidP="00422BBB">
            <w:pPr>
              <w:widowControl w:val="0"/>
              <w:suppressAutoHyphens/>
              <w:spacing w:after="0"/>
              <w:rPr>
                <w:rFonts w:ascii="Times New Roman" w:eastAsia="Times New Roman" w:hAnsi="Times New Roman" w:cs="Times New Roman"/>
                <w:bCs/>
                <w:kern w:val="0"/>
                <w:lang w:eastAsia="en-US"/>
                <w14:ligatures w14:val="none"/>
              </w:rPr>
            </w:pPr>
            <w:r w:rsidRPr="00CE7BF0">
              <w:rPr>
                <w:rFonts w:ascii="Times New Roman" w:eastAsia="Times New Roman" w:hAnsi="Times New Roman" w:cs="Times New Roman"/>
                <w:bCs/>
                <w:kern w:val="0"/>
                <w:lang w:eastAsia="en-US"/>
                <w14:ligatures w14:val="none"/>
              </w:rPr>
              <w:t>laikinai vykdanti direktoriaus funkcijas</w:t>
            </w:r>
            <w:bookmarkStart w:id="14" w:name="permission-for-group%3A769655965%3Aevery"/>
            <w:bookmarkEnd w:id="14"/>
          </w:p>
        </w:tc>
        <w:tc>
          <w:tcPr>
            <w:tcW w:w="5508" w:type="dxa"/>
            <w:gridSpan w:val="4"/>
            <w:tcBorders>
              <w:top w:val="single" w:sz="4" w:space="0" w:color="000000"/>
              <w:left w:val="single" w:sz="4" w:space="0" w:color="000000"/>
              <w:bottom w:val="single" w:sz="4" w:space="0" w:color="000000"/>
              <w:right w:val="single" w:sz="4" w:space="0" w:color="000000"/>
            </w:tcBorders>
            <w:shd w:val="clear" w:color="auto" w:fill="F2F2F2"/>
          </w:tcPr>
          <w:p w14:paraId="40262E47" w14:textId="77777777" w:rsidR="00422BBB" w:rsidRPr="00CE7BF0" w:rsidRDefault="00422BBB" w:rsidP="00C86365">
            <w:pPr>
              <w:widowControl w:val="0"/>
              <w:suppressAutoHyphens/>
              <w:spacing w:after="0"/>
              <w:rPr>
                <w:rFonts w:ascii="Times New Roman" w:eastAsia="Times New Roman" w:hAnsi="Times New Roman" w:cs="Times New Roman"/>
                <w:bCs/>
                <w:kern w:val="0"/>
                <w:lang w:eastAsia="en-US"/>
                <w14:ligatures w14:val="none"/>
              </w:rPr>
            </w:pPr>
            <w:bookmarkStart w:id="15" w:name="permission-for-group%3A427576972%3Aevery"/>
            <w:bookmarkEnd w:id="15"/>
            <w:r w:rsidRPr="00CE7BF0">
              <w:rPr>
                <w:rFonts w:ascii="Times New Roman" w:eastAsia="Times New Roman" w:hAnsi="Times New Roman" w:cs="Times New Roman"/>
                <w:bCs/>
                <w:kern w:val="0"/>
                <w:lang w:eastAsia="en-US"/>
                <w14:ligatures w14:val="none"/>
              </w:rPr>
              <w:t xml:space="preserve">Direktorius Arūnas Stankevičius </w:t>
            </w:r>
          </w:p>
          <w:p w14:paraId="0CB9B51E" w14:textId="77777777" w:rsidR="00422BBB" w:rsidRPr="00EE151E" w:rsidRDefault="00422BBB" w:rsidP="00C86365">
            <w:pPr>
              <w:widowControl w:val="0"/>
              <w:suppressAutoHyphens/>
              <w:spacing w:after="0"/>
              <w:jc w:val="center"/>
              <w:rPr>
                <w:rFonts w:ascii="Times New Roman" w:eastAsia="Times New Roman" w:hAnsi="Times New Roman" w:cs="Times New Roman"/>
                <w:color w:val="0070C0"/>
                <w:kern w:val="0"/>
                <w:lang w:eastAsia="en-US"/>
                <w14:ligatures w14:val="none"/>
              </w:rPr>
            </w:pPr>
            <w:bookmarkStart w:id="16" w:name="permission-for-group%3A1782275707%3Aever"/>
            <w:bookmarkEnd w:id="16"/>
          </w:p>
        </w:tc>
      </w:tr>
    </w:tbl>
    <w:p w14:paraId="22F40781" w14:textId="77777777" w:rsidR="00C86365" w:rsidRDefault="00C86365" w:rsidP="00C86365">
      <w:pPr>
        <w:suppressAutoHyphens/>
        <w:spacing w:after="0"/>
        <w:ind w:firstLine="1247"/>
        <w:rPr>
          <w:rFonts w:ascii="Times New Roman" w:eastAsia="Times New Roman" w:hAnsi="Times New Roman" w:cs="Times New Roman"/>
          <w:color w:val="0070C0"/>
          <w:kern w:val="0"/>
          <w:lang w:eastAsia="en-US"/>
          <w14:ligatures w14:val="none"/>
        </w:rPr>
      </w:pPr>
    </w:p>
    <w:p w14:paraId="3511322C" w14:textId="77777777" w:rsidR="00422BBB" w:rsidRDefault="00422BBB" w:rsidP="00C86365">
      <w:pPr>
        <w:suppressAutoHyphens/>
        <w:spacing w:after="0"/>
        <w:ind w:firstLine="1247"/>
        <w:rPr>
          <w:rFonts w:ascii="Times New Roman" w:eastAsia="Times New Roman" w:hAnsi="Times New Roman" w:cs="Times New Roman"/>
          <w:color w:val="0070C0"/>
          <w:kern w:val="0"/>
          <w:lang w:eastAsia="en-US"/>
          <w14:ligatures w14:val="none"/>
        </w:rPr>
      </w:pPr>
    </w:p>
    <w:p w14:paraId="7D786A50" w14:textId="77777777" w:rsidR="00422BBB" w:rsidRDefault="00422BBB" w:rsidP="00C86365">
      <w:pPr>
        <w:suppressAutoHyphens/>
        <w:spacing w:after="0"/>
        <w:ind w:firstLine="1247"/>
        <w:rPr>
          <w:rFonts w:ascii="Times New Roman" w:eastAsia="Times New Roman" w:hAnsi="Times New Roman" w:cs="Times New Roman"/>
          <w:color w:val="0070C0"/>
          <w:kern w:val="0"/>
          <w:lang w:eastAsia="en-US"/>
          <w14:ligatures w14:val="none"/>
        </w:rPr>
      </w:pPr>
    </w:p>
    <w:p w14:paraId="29385D6F" w14:textId="77777777" w:rsidR="00422BBB" w:rsidRDefault="00422BBB" w:rsidP="00C86365">
      <w:pPr>
        <w:suppressAutoHyphens/>
        <w:spacing w:after="0"/>
        <w:ind w:firstLine="1247"/>
        <w:rPr>
          <w:rFonts w:ascii="Times New Roman" w:eastAsia="Times New Roman" w:hAnsi="Times New Roman" w:cs="Times New Roman"/>
          <w:color w:val="0070C0"/>
          <w:kern w:val="0"/>
          <w:lang w:eastAsia="en-US"/>
          <w14:ligatures w14:val="none"/>
        </w:rPr>
      </w:pPr>
    </w:p>
    <w:p w14:paraId="2F49AE64" w14:textId="77777777" w:rsidR="00422BBB" w:rsidRDefault="00422BBB" w:rsidP="00C86365">
      <w:pPr>
        <w:suppressAutoHyphens/>
        <w:spacing w:after="0"/>
        <w:ind w:firstLine="1247"/>
        <w:rPr>
          <w:rFonts w:ascii="Times New Roman" w:eastAsia="Times New Roman" w:hAnsi="Times New Roman" w:cs="Times New Roman"/>
          <w:color w:val="0070C0"/>
          <w:kern w:val="0"/>
          <w:lang w:eastAsia="en-US"/>
          <w14:ligatures w14:val="none"/>
        </w:rPr>
      </w:pPr>
    </w:p>
    <w:p w14:paraId="6DFEA265" w14:textId="77777777" w:rsidR="00422BBB" w:rsidRDefault="00422BBB" w:rsidP="00C86365">
      <w:pPr>
        <w:suppressAutoHyphens/>
        <w:spacing w:after="0"/>
        <w:ind w:firstLine="1247"/>
        <w:rPr>
          <w:rFonts w:ascii="Times New Roman" w:eastAsia="Times New Roman" w:hAnsi="Times New Roman" w:cs="Times New Roman"/>
          <w:color w:val="0070C0"/>
          <w:kern w:val="0"/>
          <w:lang w:eastAsia="en-US"/>
          <w14:ligatures w14:val="none"/>
        </w:rPr>
      </w:pPr>
    </w:p>
    <w:p w14:paraId="505971F2" w14:textId="77777777" w:rsidR="00422BBB" w:rsidRDefault="00422BBB" w:rsidP="00422BBB">
      <w:pPr>
        <w:spacing w:after="0" w:line="240" w:lineRule="auto"/>
        <w:ind w:right="110"/>
        <w:jc w:val="right"/>
        <w:rPr>
          <w:rFonts w:ascii="Times New Roman" w:eastAsia="Calibri" w:hAnsi="Times New Roman" w:cs="Times New Roman"/>
          <w:b/>
          <w:kern w:val="0"/>
          <w:lang w:eastAsia="en-US"/>
          <w14:ligatures w14:val="none"/>
        </w:rPr>
      </w:pPr>
      <w:bookmarkStart w:id="17" w:name="_Hlk163986890"/>
    </w:p>
    <w:p w14:paraId="50B2B32E" w14:textId="13CA3B81" w:rsidR="00422BBB" w:rsidRPr="00422BBB" w:rsidRDefault="00422BBB" w:rsidP="00422BBB">
      <w:pPr>
        <w:spacing w:after="0" w:line="240" w:lineRule="auto"/>
        <w:ind w:right="110"/>
        <w:jc w:val="right"/>
        <w:rPr>
          <w:rFonts w:ascii="Times New Roman" w:eastAsia="Calibri" w:hAnsi="Times New Roman" w:cs="Times New Roman"/>
          <w:b/>
          <w:kern w:val="0"/>
          <w:lang w:eastAsia="en-US"/>
          <w14:ligatures w14:val="none"/>
        </w:rPr>
      </w:pPr>
      <w:r w:rsidRPr="00422BBB">
        <w:rPr>
          <w:rFonts w:ascii="Times New Roman" w:eastAsia="Calibri" w:hAnsi="Times New Roman" w:cs="Times New Roman"/>
          <w:b/>
          <w:kern w:val="0"/>
          <w:lang w:eastAsia="en-US"/>
          <w14:ligatures w14:val="none"/>
        </w:rPr>
        <w:t xml:space="preserve">Sutarties Bendroji dalis </w:t>
      </w:r>
    </w:p>
    <w:bookmarkEnd w:id="17"/>
    <w:p w14:paraId="7290BA4F" w14:textId="77777777" w:rsidR="00422BBB" w:rsidRPr="00422BBB" w:rsidRDefault="00422BBB" w:rsidP="00422BBB">
      <w:pPr>
        <w:spacing w:after="0" w:line="240" w:lineRule="auto"/>
        <w:jc w:val="right"/>
        <w:rPr>
          <w:rFonts w:ascii="Times New Roman" w:eastAsia="Calibri" w:hAnsi="Times New Roman" w:cs="Times New Roman"/>
          <w:b/>
          <w:kern w:val="0"/>
          <w:lang w:eastAsia="en-US"/>
          <w14:ligatures w14:val="none"/>
        </w:rPr>
      </w:pPr>
    </w:p>
    <w:p w14:paraId="3349B5FC" w14:textId="12751F98" w:rsidR="00422BBB" w:rsidRPr="00422BBB" w:rsidRDefault="00422BBB" w:rsidP="00422BBB">
      <w:pPr>
        <w:spacing w:after="0"/>
        <w:jc w:val="center"/>
        <w:rPr>
          <w:rFonts w:ascii="Times New Roman" w:eastAsia="Calibri" w:hAnsi="Times New Roman" w:cs="Times New Roman"/>
          <w:b/>
          <w:kern w:val="0"/>
          <w:lang w:eastAsia="en-US"/>
          <w14:ligatures w14:val="none"/>
        </w:rPr>
      </w:pPr>
      <w:r w:rsidRPr="00422BBB">
        <w:rPr>
          <w:rFonts w:ascii="Times New Roman" w:eastAsia="Calibri" w:hAnsi="Times New Roman" w:cs="Times New Roman"/>
          <w:b/>
          <w:kern w:val="0"/>
          <w:lang w:eastAsia="en-US"/>
          <w14:ligatures w14:val="none"/>
        </w:rPr>
        <w:t>VXBLOCK1000 TARNYBINIŲ STOČIŲ ĮRANGOS PRIEŽIŪROS IR LICENCIJŲ ATNAUJINIMO PASLAUGŲ PIRKIMO</w:t>
      </w:r>
      <w:r w:rsidRPr="00422BBB">
        <w:rPr>
          <w:rFonts w:ascii="Times New Roman" w:eastAsia="Calibri" w:hAnsi="Times New Roman" w:cs="Times New Roman"/>
          <w:kern w:val="0"/>
          <w:lang w:eastAsia="en-US"/>
          <w14:ligatures w14:val="none"/>
        </w:rPr>
        <w:t>–</w:t>
      </w:r>
      <w:r w:rsidRPr="00422BBB">
        <w:rPr>
          <w:rFonts w:ascii="Times New Roman" w:eastAsia="Calibri" w:hAnsi="Times New Roman" w:cs="Times New Roman"/>
          <w:b/>
          <w:kern w:val="0"/>
          <w:lang w:eastAsia="en-US"/>
          <w14:ligatures w14:val="none"/>
        </w:rPr>
        <w:t xml:space="preserve">PARDAVIMO SUTARTIES </w:t>
      </w:r>
    </w:p>
    <w:p w14:paraId="2DD740F1" w14:textId="77777777" w:rsidR="00422BBB" w:rsidRPr="00422BBB" w:rsidRDefault="00422BBB" w:rsidP="00422BBB">
      <w:pPr>
        <w:spacing w:after="0"/>
        <w:jc w:val="center"/>
        <w:rPr>
          <w:rFonts w:ascii="Times New Roman" w:eastAsia="Calibri" w:hAnsi="Times New Roman" w:cs="Times New Roman"/>
          <w:b/>
          <w:kern w:val="0"/>
          <w:lang w:eastAsia="en-US"/>
          <w14:ligatures w14:val="none"/>
        </w:rPr>
      </w:pPr>
      <w:r w:rsidRPr="00422BBB">
        <w:rPr>
          <w:rFonts w:ascii="Times New Roman" w:eastAsia="Calibri" w:hAnsi="Times New Roman" w:cs="Times New Roman"/>
          <w:b/>
          <w:kern w:val="0"/>
          <w:lang w:eastAsia="en-US"/>
          <w14:ligatures w14:val="none"/>
        </w:rPr>
        <w:t>BENDROJI DALIS</w:t>
      </w:r>
    </w:p>
    <w:p w14:paraId="35E32076" w14:textId="77777777" w:rsidR="00422BBB" w:rsidRPr="00422BBB" w:rsidRDefault="00422BBB" w:rsidP="00422BBB">
      <w:pPr>
        <w:spacing w:after="0"/>
        <w:jc w:val="center"/>
        <w:rPr>
          <w:rFonts w:ascii="Times New Roman" w:eastAsia="Calibri" w:hAnsi="Times New Roman" w:cs="Times New Roman"/>
          <w:b/>
          <w:kern w:val="0"/>
          <w:lang w:eastAsia="en-US"/>
          <w14:ligatures w14:val="none"/>
        </w:rPr>
      </w:pPr>
    </w:p>
    <w:p w14:paraId="65613092" w14:textId="77777777" w:rsidR="00422BBB" w:rsidRPr="00422BBB" w:rsidRDefault="00422BBB" w:rsidP="00422BBB">
      <w:pPr>
        <w:numPr>
          <w:ilvl w:val="0"/>
          <w:numId w:val="4"/>
        </w:numPr>
        <w:tabs>
          <w:tab w:val="left" w:pos="284"/>
        </w:tabs>
        <w:spacing w:after="0" w:line="276" w:lineRule="auto"/>
        <w:ind w:left="0" w:firstLine="0"/>
        <w:jc w:val="center"/>
        <w:rPr>
          <w:rFonts w:ascii="Times New Roman" w:eastAsia="Calibri" w:hAnsi="Times New Roman" w:cs="Times New Roman"/>
          <w:b/>
          <w:kern w:val="0"/>
          <w:lang w:eastAsia="en-US"/>
          <w14:ligatures w14:val="none"/>
        </w:rPr>
      </w:pPr>
      <w:r w:rsidRPr="00422BBB">
        <w:rPr>
          <w:rFonts w:ascii="Times New Roman" w:eastAsia="Calibri" w:hAnsi="Times New Roman" w:cs="Times New Roman"/>
          <w:b/>
          <w:kern w:val="0"/>
          <w:lang w:eastAsia="en-US"/>
          <w14:ligatures w14:val="none"/>
        </w:rPr>
        <w:t>SUTARTIES SĄVOKOS</w:t>
      </w:r>
    </w:p>
    <w:p w14:paraId="5C914BD8" w14:textId="77777777" w:rsidR="00422BBB" w:rsidRPr="00422BBB" w:rsidRDefault="00422BBB" w:rsidP="00422BBB">
      <w:pPr>
        <w:widowControl w:val="0"/>
        <w:spacing w:after="96" w:line="276" w:lineRule="auto"/>
        <w:ind w:firstLine="567"/>
        <w:rPr>
          <w:rFonts w:ascii="Times New Roman" w:eastAsia="Calibri" w:hAnsi="Times New Roman" w:cs="Times New Roman"/>
          <w:b/>
          <w:kern w:val="0"/>
          <w:lang w:eastAsia="en-US"/>
          <w14:ligatures w14:val="none"/>
        </w:rPr>
      </w:pPr>
      <w:r w:rsidRPr="00422BBB">
        <w:rPr>
          <w:rFonts w:ascii="Times New Roman" w:eastAsia="Calibri" w:hAnsi="Times New Roman" w:cs="Times New Roman"/>
          <w:kern w:val="0"/>
          <w:lang w:eastAsia="en-US"/>
          <w14:ligatures w14:val="none"/>
        </w:rPr>
        <w:t>Šioje Sutartyje didžiąja raide rašomos pagrindinės sąvokos turi žemiau nurodytas reikšmes:</w:t>
      </w:r>
    </w:p>
    <w:p w14:paraId="4D179282"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Aktas – Tiekėjui suteikus Paslaugas, ir / ar pristačius Prekes Šalių (įgaliotų asmenų, už sutarties tinkamą vykdymą atsakingo asmens) pasirašomas Paslaugų, Prekių perdavimo – priėmimo aktas ar kitas lygiavertis dokumentas, patvirtintas Šalių parašais.</w:t>
      </w:r>
    </w:p>
    <w:p w14:paraId="1C5C546E"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CVP IS – Centrinė viešųjų pirkimų informacinė sistema, leidžianti Užsakovui elektroniniu būdu organizuoti, o tiekėjams – dalyvauti viešuosiuose pirkimuose.</w:t>
      </w:r>
    </w:p>
    <w:p w14:paraId="1D1FB337"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 xml:space="preserve">Užsakovas / Paslaugų gavėjas – Sutarties </w:t>
      </w:r>
      <w:bookmarkStart w:id="18" w:name="_Hlk162967431"/>
      <w:r w:rsidRPr="00422BBB">
        <w:rPr>
          <w:rFonts w:ascii="Times New Roman" w:eastAsia="Calibri" w:hAnsi="Times New Roman" w:cs="Times New Roman"/>
          <w:kern w:val="0"/>
          <w:lang w:eastAsia="en-US"/>
          <w14:ligatures w14:val="none"/>
        </w:rPr>
        <w:t>Specialiojoje dalyje</w:t>
      </w:r>
      <w:bookmarkEnd w:id="18"/>
      <w:r w:rsidRPr="00422BBB">
        <w:rPr>
          <w:rFonts w:ascii="Times New Roman" w:eastAsia="Calibri" w:hAnsi="Times New Roman" w:cs="Times New Roman"/>
          <w:kern w:val="0"/>
          <w:lang w:eastAsia="en-US"/>
          <w14:ligatures w14:val="none"/>
        </w:rPr>
        <w:t xml:space="preserve"> nurodytas juridinis asmuo, perkantis Sutarties Specialiojoje dalyje nurodytą Sutarties objektą.</w:t>
      </w:r>
    </w:p>
    <w:p w14:paraId="642B01BF"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Tiekėjas / Paslaugų teikėjas – asmuo ar asmenų grupė, nurodytas šios Sutarties Specialiojoje dalyje, teikiantis Sutartyje nurodytas Paslaugas Užsakovui.</w:t>
      </w:r>
    </w:p>
    <w:p w14:paraId="60EEE223"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Šalis – Užsakovas arba Tiekėjas, kiekvienas atskirai. Šalys – Užsakovas ir Tiekėjas abu kartu.</w:t>
      </w:r>
    </w:p>
    <w:p w14:paraId="47664C2E"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Trečioji šalis – bet kuris kitas fizinis arba juridinis asmuo, kuris nėra šios Sutarties Šalis.</w:t>
      </w:r>
    </w:p>
    <w:p w14:paraId="3A855707"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Ūkio subjektas – juridinis arba fizinis asmuo, kurio pajėgumais remiasi Tiekėjas, kad atitiktų Pirkimo sąlygose nustatytus kvalifikacijos reikalavimus. Tuo atveju, Jei Tiekėjas tik remiasi kito ūkio subjekto ištekliais, toliau Sutartyje tokie ūkio subjektai vadinami Trečiaisiais asmenimis.</w:t>
      </w:r>
    </w:p>
    <w:p w14:paraId="28688AF9"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Įstatymas – Lietuvos Respublikos viešųjų pirkimų įstatymas.</w:t>
      </w:r>
    </w:p>
    <w:p w14:paraId="4DA84DB8"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Sutarties kaina – Sutarties Specialiojoje dalyje nurodyta pagal Sutartį Tiekėjui mokėtina bendra suma, nurodyta Sutarties Specialiosios dalies 6.4 punkte.</w:t>
      </w:r>
    </w:p>
    <w:p w14:paraId="4CBA6ED3"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Pradinė sutarties vertė – Sutarties Specialiojoje dalyje nurodyta bendra Sutarties kaina (be PVM), neatsižvelgiant į Sutarties pakeitimus po jos sudarymo.</w:t>
      </w:r>
    </w:p>
    <w:p w14:paraId="273A6C78"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Paslaugos – Sutarties Specialiojoje dalyje nurodytos Paslaugos, teikiamos Sutartyje nustatyta tvarka ir terminais.</w:t>
      </w:r>
    </w:p>
    <w:p w14:paraId="07600CF1"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 xml:space="preserve">Pasiūlymas – Perkančiajai organizacijai vykdant Pirkimo procedūras, Tiekėjo pateiktų dokumentų visuma. </w:t>
      </w:r>
    </w:p>
    <w:p w14:paraId="0ADD28C2"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Pirkimo sąlygos – Užsakovo vykdytų Pirkimo procedūrų metu tiekėjams pateiktų Pirkimo dokumentų visuma, kuriais vadovaujantis Tiekėjas pateikė Pasiūlymą.</w:t>
      </w:r>
    </w:p>
    <w:p w14:paraId="61715E96"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Sutartis – ši sutartis, kurią sudaro Sutarties Bendroji dalis, Sutarties Specialioji dalys, Sutarties Specialiojoje dalyje išvardyti priedai ir Susitarimai.</w:t>
      </w:r>
    </w:p>
    <w:p w14:paraId="55467E9A"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Sutarties Bendroji dalis (toliau – Sutarties BD) – šis dokumentas, kuris yra sudėtinė ir neatskiriama Sutarties dalis, nustatanti standartines Sutarties nuostatas bei standartines Užsakovo ir Tiekėjo teises, pareigas bei atsakomybę.</w:t>
      </w:r>
    </w:p>
    <w:p w14:paraId="0C73B92F"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Sutarties Specialioji dalis (toliau – Sutarties SD) – Sutarties specialioji dalis, kurioje detalizuojamas Sutarties objektas, Paslaugų apimtis, kaina bei įkainiai (jei taikomi), kainos / įkainių peržiūros procedūra, Paslaugų teikimo terminai bei kitos Šalių sutartos sąlygos.</w:t>
      </w:r>
    </w:p>
    <w:p w14:paraId="4E93EE61"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bCs/>
          <w:kern w:val="0"/>
          <w:lang w:eastAsia="en-US"/>
          <w14:ligatures w14:val="none"/>
        </w:rPr>
        <w:t>Sutarties įvykdymo užtikrinimas – Lietuvos Respublikoje ar užsienio valstybėje registruoto banko ar kitos kredito įstaigos išduota Sutarties sąlygų įvykdymo užtikrinimo garantija, draudimo bendrovės išduotas laidavimo draudimo raštas, arba Tiekėjo išduota garantija deponuojant lėšas Užsakovo banko sąskaitoje.</w:t>
      </w:r>
    </w:p>
    <w:p w14:paraId="1C2CE2D2"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 xml:space="preserve">Techninė specifikacija – dokumentas, kuriame nurodytas Pirkimo objekto aprašymas, techniniai, kokybės ir kiti reikalavimai, bei Paslaugų teikimo tvarka. </w:t>
      </w:r>
    </w:p>
    <w:p w14:paraId="01065521"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Teisės aktai – Lietuvos Respublikos Konstitucijoje, Lietuvos Respublikos teisėkūros pagrindų įstatyme ir kituose Lietuvos Respublikos įstatymuose įtvirtinta tvarka ir forma priimtas teisės aktas, kuriame nustatomos, keičiamos ar naikinamos teisės normos, skirtos neapibrėžtai subjektų ar atvejų grupei.</w:t>
      </w:r>
    </w:p>
    <w:p w14:paraId="6AFC875C"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lastRenderedPageBreak/>
        <w:t>Užsakymas – Tiekėjui raštu teikiamas užsakymas dėl Paslaugų teikimo. Užsakymas laikomas gautu jo išsiuntimo dieną arba po 5 (penkių) dienų, jei siunčiamas Šalies registruotu paštu arba laikomas gautu įteikimo momentu, jei įteikiamas tiesiogiai (jei taikoma).</w:t>
      </w:r>
    </w:p>
    <w:p w14:paraId="74E1D359"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Specialistas – Sutartyje numatytų Paslaugų teikimui Tiekėjo pasitelkiamas specialistas (darbuotojas), kurio profesine kvalifikacija ir (arba) patirtimi rėmėsi Tiekėjas tam, kad atitiktų Pirkimo dokumentuose nustatytus kvalifikacijos reikalavimus (jei taikoma), ir (arba) į kurio kvalifikaciją atsižvelgė Užsakovas, vertindamas Tiekėjo pasiūlymą (jei taikoma).</w:t>
      </w:r>
    </w:p>
    <w:p w14:paraId="1675FD8A"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Kitos Sutartyje vartojamos sąvokos ir terminai turi bendrinę reikšmę arba artimiausią Sutarties pobūdžiui specialiąją reikšmę, jei Sutartyje nėra nustatyta ir paaiškinta kitokia jų reikšmė.</w:t>
      </w:r>
    </w:p>
    <w:p w14:paraId="478C4284" w14:textId="77777777" w:rsidR="00422BBB" w:rsidRPr="00422BBB" w:rsidRDefault="00422BBB" w:rsidP="00422BBB">
      <w:pPr>
        <w:tabs>
          <w:tab w:val="left" w:pos="284"/>
        </w:tabs>
        <w:spacing w:after="0" w:line="276" w:lineRule="auto"/>
        <w:jc w:val="both"/>
        <w:rPr>
          <w:rFonts w:ascii="Times New Roman" w:eastAsia="Calibri" w:hAnsi="Times New Roman" w:cs="Times New Roman"/>
          <w:kern w:val="0"/>
          <w:lang w:eastAsia="en-US"/>
          <w14:ligatures w14:val="none"/>
        </w:rPr>
      </w:pPr>
    </w:p>
    <w:p w14:paraId="6AE0A24F" w14:textId="77777777" w:rsidR="00422BBB" w:rsidRPr="00422BBB" w:rsidRDefault="00422BBB" w:rsidP="00422BBB">
      <w:pPr>
        <w:numPr>
          <w:ilvl w:val="0"/>
          <w:numId w:val="4"/>
        </w:numPr>
        <w:tabs>
          <w:tab w:val="left" w:pos="284"/>
        </w:tabs>
        <w:spacing w:after="0" w:line="276" w:lineRule="auto"/>
        <w:ind w:left="0" w:firstLine="0"/>
        <w:jc w:val="center"/>
        <w:rPr>
          <w:rFonts w:ascii="Times New Roman" w:eastAsia="Calibri" w:hAnsi="Times New Roman" w:cs="Times New Roman"/>
          <w:kern w:val="0"/>
          <w:lang w:eastAsia="en-US"/>
          <w14:ligatures w14:val="none"/>
        </w:rPr>
      </w:pPr>
      <w:r w:rsidRPr="00422BBB">
        <w:rPr>
          <w:rFonts w:ascii="Times New Roman" w:eastAsia="Calibri" w:hAnsi="Times New Roman" w:cs="Times New Roman"/>
          <w:b/>
          <w:kern w:val="0"/>
          <w:lang w:eastAsia="en-US"/>
          <w14:ligatures w14:val="none"/>
        </w:rPr>
        <w:t>SUTARTIES OBJEKTAS</w:t>
      </w:r>
    </w:p>
    <w:p w14:paraId="46BFA12B"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Šios Sutarties objektas yra nurodytas Sutarties SD.</w:t>
      </w:r>
    </w:p>
    <w:p w14:paraId="4096BAD3"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 xml:space="preserve">Sutarties pagrindu gali būti teikiamos Paslaugos ar su Paslaugomis susijusios Prekės, kuriems </w:t>
      </w:r>
      <w:r w:rsidRPr="00422BBB">
        <w:rPr>
          <w:rFonts w:ascii="Times New Roman" w:eastAsia="Calibri" w:hAnsi="Times New Roman" w:cs="Times New Roman"/>
          <w:i/>
          <w:kern w:val="0"/>
          <w:lang w:eastAsia="en-US"/>
          <w14:ligatures w14:val="none"/>
        </w:rPr>
        <w:t>mutatis mutandis</w:t>
      </w:r>
      <w:r w:rsidRPr="00422BBB">
        <w:rPr>
          <w:rFonts w:ascii="Times New Roman" w:eastAsia="Calibri" w:hAnsi="Times New Roman" w:cs="Times New Roman"/>
          <w:kern w:val="0"/>
          <w:lang w:eastAsia="en-US"/>
          <w14:ligatures w14:val="none"/>
        </w:rPr>
        <w:t xml:space="preserve"> taikomos Sutarties nuostatos ir Teisės aktų reikalavimai pagal Paslaugų / Prekių pobūdį bei Techninės specifikacijos reikalavimus.</w:t>
      </w:r>
    </w:p>
    <w:p w14:paraId="718A0013" w14:textId="77777777" w:rsidR="00422BBB" w:rsidRPr="00422BBB" w:rsidRDefault="00422BBB" w:rsidP="00422BBB">
      <w:pPr>
        <w:spacing w:after="0" w:line="276" w:lineRule="auto"/>
        <w:ind w:left="714"/>
        <w:rPr>
          <w:rFonts w:ascii="Times New Roman" w:eastAsia="Calibri" w:hAnsi="Times New Roman" w:cs="Times New Roman"/>
          <w:b/>
          <w:kern w:val="0"/>
          <w:lang w:eastAsia="en-US"/>
          <w14:ligatures w14:val="none"/>
        </w:rPr>
      </w:pPr>
    </w:p>
    <w:p w14:paraId="5631C76C" w14:textId="77777777" w:rsidR="00422BBB" w:rsidRPr="00422BBB" w:rsidRDefault="00422BBB" w:rsidP="00422BBB">
      <w:pPr>
        <w:numPr>
          <w:ilvl w:val="0"/>
          <w:numId w:val="4"/>
        </w:numPr>
        <w:tabs>
          <w:tab w:val="left" w:pos="142"/>
          <w:tab w:val="left" w:pos="284"/>
        </w:tabs>
        <w:spacing w:after="0" w:line="276" w:lineRule="auto"/>
        <w:ind w:left="0" w:firstLine="0"/>
        <w:jc w:val="center"/>
        <w:rPr>
          <w:rFonts w:ascii="Times New Roman" w:eastAsia="Calibri" w:hAnsi="Times New Roman" w:cs="Times New Roman"/>
          <w:b/>
          <w:kern w:val="0"/>
          <w:lang w:eastAsia="en-US"/>
          <w14:ligatures w14:val="none"/>
        </w:rPr>
      </w:pPr>
      <w:r w:rsidRPr="00422BBB">
        <w:rPr>
          <w:rFonts w:ascii="Times New Roman" w:eastAsia="Calibri" w:hAnsi="Times New Roman" w:cs="Times New Roman"/>
          <w:b/>
          <w:kern w:val="0"/>
          <w:lang w:eastAsia="en-US"/>
          <w14:ligatures w14:val="none"/>
        </w:rPr>
        <w:t>SUTARTIES ĮSIGALIOJIMAS, ĮVYKDYMO UŽTIKRINIMAS, STRUKTŪRA IR AIŠKINIMAS</w:t>
      </w:r>
    </w:p>
    <w:p w14:paraId="4EBC5113"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Sutarties įsigaliojimas yra nurodytas Sutarties SD.</w:t>
      </w:r>
    </w:p>
    <w:p w14:paraId="297F33C0"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Sutarties įvykdymo užtikrinimo taikymas yra nurodytas Sutarties SD (jei taikoma).</w:t>
      </w:r>
    </w:p>
    <w:p w14:paraId="0FF10B2B"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 xml:space="preserve">Sutarties įvykdymo užtikrinimas yra skirtas visų Tiekėjo sutartinių įsipareigojimų įvykdymo užtikrinimui, įskaitant, bet neapsiribojant, netesybų mokėjimui užtikrinti. Jei Sutartis yra nutraukiama dėl bet kokios priežasties, Sutarties įvykdymo užtikrinimas gali būti panaudotas bet kokiai iš Tiekėjo Užsakovui priklausančiai pinigų sumai susigrąžinti. Sutarties įvykdymo užtikrinimu </w:t>
      </w:r>
      <w:r w:rsidRPr="00422BBB">
        <w:rPr>
          <w:rFonts w:ascii="Times New Roman" w:eastAsia="Calibri" w:hAnsi="Times New Roman" w:cs="Times New Roman"/>
          <w:iCs/>
          <w:kern w:val="0"/>
          <w:lang w:eastAsia="en-US"/>
          <w14:ligatures w14:val="none"/>
        </w:rPr>
        <w:t xml:space="preserve">Užsakovas </w:t>
      </w:r>
      <w:r w:rsidRPr="00422BBB">
        <w:rPr>
          <w:rFonts w:ascii="Times New Roman" w:eastAsia="Calibri" w:hAnsi="Times New Roman" w:cs="Times New Roman"/>
          <w:kern w:val="0"/>
          <w:lang w:eastAsia="en-US"/>
          <w14:ligatures w14:val="none"/>
        </w:rPr>
        <w:t>gali pasinaudoti, nepriklausomai nuo Sutarties nutraukimo.</w:t>
      </w:r>
    </w:p>
    <w:p w14:paraId="2D462FDD"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Pratęsus Tiekėjo sutartinių įsipareigojimų įvykdymo terminą, atitinkamai turi būti pratęstas ir Sutarties įvykdymo užtikrinimo galiojimo terminas. Tiekėjas turi užtikrinti, kad pratęsiant Sutarties įvykdymo užtikrinimo terminą neatsirastų laikotarpis, per kurį Tiekėjo prievolių vykdymas būtų neužtikrintas.</w:t>
      </w:r>
    </w:p>
    <w:p w14:paraId="78A6F072"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Sutarties įvykdymo užtikrinimas ir (ar) užtikrinimą patvirtinantis dokumentas per 5 darbo dienas nuo Tiekėjo rašytinio pareikalavimo pateikimo momento grąžinamas Tiekėjui, jei jis laiku ir tinkamai įvykdė visus sutartinius įsipareigojimus arba Sutarties įvykdymo užtikrinimas tapo nebereikalingas.</w:t>
      </w:r>
    </w:p>
    <w:p w14:paraId="37634A56"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 xml:space="preserve">Jeigu Sutarties galiojimo metu, baigiasi Sutarties sąlygų vykdymo užtikrinimas, Tiekėjas ne vėliau, kaip likus 10 darbo dienų iki Sutarties sąlygų įvykdymo užtikrinimo pabaigos, turi pateikti </w:t>
      </w:r>
      <w:r w:rsidRPr="00422BBB">
        <w:rPr>
          <w:rFonts w:ascii="Times New Roman" w:eastAsia="Calibri" w:hAnsi="Times New Roman" w:cs="Times New Roman"/>
          <w:iCs/>
          <w:kern w:val="0"/>
          <w:lang w:eastAsia="en-US"/>
          <w14:ligatures w14:val="none"/>
        </w:rPr>
        <w:t>Užsakovui</w:t>
      </w:r>
      <w:r w:rsidRPr="00422BBB">
        <w:rPr>
          <w:rFonts w:ascii="Times New Roman" w:eastAsia="Calibri" w:hAnsi="Times New Roman" w:cs="Times New Roman"/>
          <w:kern w:val="0"/>
          <w:lang w:eastAsia="en-US"/>
          <w14:ligatures w14:val="none"/>
        </w:rPr>
        <w:t xml:space="preserve"> naują Sutarties sąlygų įvykdymo užtikrinimo dokumentą, kuris galiotų iki Sutarties galiojimo pabaigos.</w:t>
      </w:r>
    </w:p>
    <w:p w14:paraId="7727A812"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 xml:space="preserve">Tiekėjas įsipareigoja </w:t>
      </w:r>
      <w:r w:rsidRPr="00422BBB">
        <w:rPr>
          <w:rFonts w:ascii="Times New Roman" w:eastAsia="Calibri" w:hAnsi="Times New Roman" w:cs="Times New Roman"/>
          <w:iCs/>
          <w:kern w:val="0"/>
          <w:lang w:eastAsia="en-US"/>
          <w14:ligatures w14:val="none"/>
        </w:rPr>
        <w:t>Užsakovui</w:t>
      </w:r>
      <w:r w:rsidRPr="00422BBB">
        <w:rPr>
          <w:rFonts w:ascii="Times New Roman" w:eastAsia="Calibri" w:hAnsi="Times New Roman" w:cs="Times New Roman"/>
          <w:kern w:val="0"/>
          <w:lang w:eastAsia="en-US"/>
          <w14:ligatures w14:val="none"/>
        </w:rPr>
        <w:t xml:space="preserve"> pasinaudojus sutarties įvykdymo užtikrinimu, per 10 darbo dienų pateikti naują Sutarties sąlygų įvykdymo užtikrinimo dokumentą.</w:t>
      </w:r>
    </w:p>
    <w:p w14:paraId="4767AAC8"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Ši Sutartis yra vientisas ir nedalomas dokumentas, kurį sudaro visi toliau išvardinti dokumentai. Sutarties aiškinimo ir taikymo tikslais nustatoma tokia Sutarties dokumentų viršenybės tvarka:</w:t>
      </w:r>
    </w:p>
    <w:p w14:paraId="6F0F9864"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Skelbimas apie pirkimą;</w:t>
      </w:r>
    </w:p>
    <w:p w14:paraId="44561715"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Sutarties SD;</w:t>
      </w:r>
    </w:p>
    <w:p w14:paraId="35C06A0E"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Sutarties SD priedas „Techninė specifikacija“ ir kiti priedai;</w:t>
      </w:r>
    </w:p>
    <w:p w14:paraId="31B1645E"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Sutarties BD;</w:t>
      </w:r>
    </w:p>
    <w:p w14:paraId="7D643659"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Pirkimo dokumentai;</w:t>
      </w:r>
    </w:p>
    <w:p w14:paraId="0885EA1F"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Pirkimo dokumentų / sąlygų priedai;</w:t>
      </w:r>
    </w:p>
    <w:p w14:paraId="14736F6C"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Tiekėjo pasiūlymas.</w:t>
      </w:r>
    </w:p>
    <w:p w14:paraId="2B8632A4"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Jei Sutarties dokumentuose yra neaiškumų, neatitikimų ar prieštaravimų, taisyklės, nustatytos aukštesnės galios Sutarties dokumente, visuomet yra laikomos pakeičiančiomis žemesnės galios Sutarties dokumente nustatytas analogiškas taisykles nuo Sutarties įsigaliojimo dienos. Tuo atveju, jei Sutarties dalimi laikomi Tiekėjo pateikti dokumentai, įskaitant licencijas, jų naudojimo taisyklės ar pan., tai visos Tiekėjo pateiktų dokumentų nuostatos, prieštaraujančios Įstatymui ir (ar) Pirkimo sąlygoms, laikomos negaliojančiomis</w:t>
      </w:r>
    </w:p>
    <w:p w14:paraId="56517E17"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lastRenderedPageBreak/>
        <w:t>Sutarčiai taikoma ir ji aiškinama pagal Lietuvos Respublikos teisę. Visoms teisėms ir įsipareigojimams pagal Sutartį yra taikomi Lietuvos Respublikos teisės aktai.</w:t>
      </w:r>
    </w:p>
    <w:p w14:paraId="0F5F2142" w14:textId="77777777" w:rsidR="00422BBB" w:rsidRPr="00422BBB" w:rsidRDefault="00422BBB" w:rsidP="00422BBB">
      <w:pPr>
        <w:spacing w:after="0" w:line="276" w:lineRule="auto"/>
        <w:jc w:val="both"/>
        <w:rPr>
          <w:rFonts w:ascii="Times New Roman" w:eastAsia="Calibri" w:hAnsi="Times New Roman" w:cs="Times New Roman"/>
          <w:kern w:val="0"/>
          <w:lang w:eastAsia="en-US"/>
          <w14:ligatures w14:val="none"/>
        </w:rPr>
      </w:pPr>
    </w:p>
    <w:p w14:paraId="4F8B9FD7" w14:textId="77777777" w:rsidR="00422BBB" w:rsidRPr="00422BBB" w:rsidRDefault="00422BBB" w:rsidP="00422BBB">
      <w:pPr>
        <w:numPr>
          <w:ilvl w:val="0"/>
          <w:numId w:val="4"/>
        </w:numPr>
        <w:tabs>
          <w:tab w:val="left" w:pos="284"/>
        </w:tabs>
        <w:spacing w:after="0" w:line="276" w:lineRule="auto"/>
        <w:ind w:left="0" w:firstLine="0"/>
        <w:jc w:val="center"/>
        <w:rPr>
          <w:rFonts w:ascii="Times New Roman" w:eastAsia="Calibri" w:hAnsi="Times New Roman" w:cs="Times New Roman"/>
          <w:kern w:val="0"/>
          <w:lang w:eastAsia="en-US"/>
          <w14:ligatures w14:val="none"/>
        </w:rPr>
      </w:pPr>
      <w:r w:rsidRPr="00422BBB">
        <w:rPr>
          <w:rFonts w:ascii="Times New Roman" w:eastAsia="Calibri" w:hAnsi="Times New Roman" w:cs="Times New Roman"/>
          <w:b/>
          <w:kern w:val="0"/>
          <w:lang w:eastAsia="en-US"/>
          <w14:ligatures w14:val="none"/>
        </w:rPr>
        <w:t>ŠALIŲ TEISĖS IR PAREIGOS</w:t>
      </w:r>
    </w:p>
    <w:p w14:paraId="3A7FE428"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bookmarkStart w:id="19" w:name="_Hlk37055312"/>
      <w:r w:rsidRPr="00422BBB">
        <w:rPr>
          <w:rFonts w:ascii="Times New Roman" w:eastAsia="Calibri" w:hAnsi="Times New Roman" w:cs="Times New Roman"/>
          <w:b/>
          <w:bCs/>
          <w:color w:val="000000"/>
          <w:kern w:val="0"/>
          <w:lang w:eastAsia="en-US"/>
          <w14:ligatures w14:val="none"/>
        </w:rPr>
        <w:t>Užsakovas įsipareigoja</w:t>
      </w:r>
      <w:r w:rsidRPr="00422BBB">
        <w:rPr>
          <w:rFonts w:ascii="Times New Roman" w:eastAsia="Calibri" w:hAnsi="Times New Roman" w:cs="Times New Roman"/>
          <w:color w:val="000000"/>
          <w:kern w:val="0"/>
          <w:lang w:eastAsia="en-US"/>
          <w14:ligatures w14:val="none"/>
        </w:rPr>
        <w:t>:</w:t>
      </w:r>
    </w:p>
    <w:p w14:paraId="57609F55"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422BBB">
        <w:rPr>
          <w:rFonts w:ascii="Times New Roman" w:eastAsia="Calibri" w:hAnsi="Times New Roman" w:cs="Times New Roman"/>
          <w:color w:val="000000"/>
          <w:kern w:val="0"/>
          <w:lang w:eastAsia="en-US"/>
          <w14:ligatures w14:val="none"/>
        </w:rPr>
        <w:t>per Sutarties SD nurodytą terminą, bet ne vėliau kaip iki Akto pasirašymo, patikrinti suteiktas Paslaugas bei įforminti patikrinimo rezultatus;</w:t>
      </w:r>
    </w:p>
    <w:p w14:paraId="30CD60B0"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422BBB">
        <w:rPr>
          <w:rFonts w:ascii="Times New Roman" w:eastAsia="Calibri" w:hAnsi="Times New Roman" w:cs="Times New Roman"/>
          <w:color w:val="000000"/>
          <w:kern w:val="0"/>
          <w:lang w:eastAsia="en-US"/>
          <w14:ligatures w14:val="none"/>
        </w:rPr>
        <w:t>priimti Sutartyje nustatytais terminais ir tvarka Tiekėjo suteiktas Paslaugas, atitinkančias Techninės specifikacijos nustatytus reikalavimus;</w:t>
      </w:r>
    </w:p>
    <w:p w14:paraId="52030D7D"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422BBB">
        <w:rPr>
          <w:rFonts w:ascii="Times New Roman" w:eastAsia="Calibri" w:hAnsi="Times New Roman" w:cs="Times New Roman"/>
          <w:color w:val="000000"/>
          <w:kern w:val="0"/>
          <w:lang w:eastAsia="en-US"/>
          <w14:ligatures w14:val="none"/>
        </w:rPr>
        <w:t>sumokėti Tiekėjui už priimtas Paslaugas Sutartyje nustatytą kainą Sutartyje nustatytomis sąlygomis ir tvarka;</w:t>
      </w:r>
    </w:p>
    <w:p w14:paraId="5A294E2C"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422BBB">
        <w:rPr>
          <w:rFonts w:ascii="Times New Roman" w:eastAsia="Calibri" w:hAnsi="Times New Roman" w:cs="Times New Roman"/>
          <w:color w:val="000000"/>
          <w:kern w:val="0"/>
          <w:lang w:eastAsia="en-US"/>
          <w14:ligatures w14:val="none"/>
        </w:rPr>
        <w:t>bendradarbiauti su Tiekėju: suteikti Tiekėjui jo pagrįstai prašomą, Užsakovo turimą informaciją ir (ar) dokumentus, būtinus Sutarčiai tinkamai ir laiku įvykdyti;</w:t>
      </w:r>
    </w:p>
    <w:p w14:paraId="7DA8DF0C"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422BBB">
        <w:rPr>
          <w:rFonts w:ascii="Times New Roman" w:eastAsia="Calibri" w:hAnsi="Times New Roman" w:cs="Times New Roman"/>
          <w:color w:val="000000"/>
          <w:kern w:val="0"/>
          <w:lang w:eastAsia="en-US"/>
          <w14:ligatures w14:val="none"/>
        </w:rPr>
        <w:t>tinkamai vykdyti kitus įsipareigojimus, numatytus Sutartyje ir Lietuvos Respublikoje galiojančiuose teisės aktuose.</w:t>
      </w:r>
    </w:p>
    <w:p w14:paraId="5281D33B"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422BBB">
        <w:rPr>
          <w:rFonts w:ascii="Times New Roman" w:eastAsia="Calibri" w:hAnsi="Times New Roman" w:cs="Times New Roman"/>
          <w:color w:val="000000"/>
          <w:kern w:val="0"/>
          <w:lang w:eastAsia="en-US"/>
          <w14:ligatures w14:val="none"/>
        </w:rPr>
        <w:t>Kiti Užsakovo įsipareigojimai nurodyti Sutarties SD.</w:t>
      </w:r>
    </w:p>
    <w:p w14:paraId="599172A5"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422BBB">
        <w:rPr>
          <w:rFonts w:ascii="Times New Roman" w:eastAsia="Calibri" w:hAnsi="Times New Roman" w:cs="Times New Roman"/>
          <w:b/>
          <w:bCs/>
          <w:kern w:val="0"/>
          <w:lang w:eastAsia="en-US"/>
          <w14:ligatures w14:val="none"/>
        </w:rPr>
        <w:t>Užsakovas turi teisę:</w:t>
      </w:r>
    </w:p>
    <w:p w14:paraId="3BE81994"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422BBB">
        <w:rPr>
          <w:rFonts w:ascii="Times New Roman" w:eastAsia="Calibri" w:hAnsi="Times New Roman" w:cs="Times New Roman"/>
          <w:kern w:val="0"/>
          <w:lang w:eastAsia="en-US"/>
          <w14:ligatures w14:val="none"/>
        </w:rPr>
        <w:t>reikalauti, kad Tiekėjas tinkamai ir laiku vykdytų įsipareigojimus, nurodytus Sutartyje bei Lietuvos Respublikoje galiojančiuose teisės aktuose;</w:t>
      </w:r>
    </w:p>
    <w:p w14:paraId="522A2359"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422BBB">
        <w:rPr>
          <w:rFonts w:ascii="Times New Roman" w:eastAsia="Calibri" w:hAnsi="Times New Roman" w:cs="Times New Roman"/>
          <w:kern w:val="0"/>
          <w:lang w:eastAsia="en-US"/>
          <w14:ligatures w14:val="none"/>
        </w:rPr>
        <w:t>tikrinti Paslaugų teikimo procesą tiek, kiek tai susiję su teikiamų Paslaugų kokybe, pareikšti Tiekėjui pastabas ir pasiūlymus dėl Paslaugų teikimo. Užsakovo pastebėti trūkumai fiksuojami raštu arba el. paštu ir turi būti Tiekėjo sąskaita ištaisyti per Užsakovo nurodytą terminą;</w:t>
      </w:r>
    </w:p>
    <w:p w14:paraId="359AEC58"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422BBB">
        <w:rPr>
          <w:rFonts w:ascii="Times New Roman" w:eastAsia="Calibri" w:hAnsi="Times New Roman" w:cs="Times New Roman"/>
          <w:kern w:val="0"/>
          <w:lang w:eastAsia="en-US"/>
          <w14:ligatures w14:val="none"/>
        </w:rPr>
        <w:t>neapmokėti Europos elektroninių sąskaitų faktūrų standarto neatitinkančių sąskaitų, jeigu Tiekėjas jas pateikia ne Sutarties BD 5.10 punkte numatytomis priemonėmis;</w:t>
      </w:r>
    </w:p>
    <w:p w14:paraId="1369ABBC"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422BBB">
        <w:rPr>
          <w:rFonts w:ascii="Times New Roman" w:eastAsia="Calibri" w:hAnsi="Times New Roman" w:cs="Times New Roman"/>
          <w:kern w:val="0"/>
          <w:lang w:eastAsia="en-US"/>
          <w14:ligatures w14:val="none"/>
        </w:rPr>
        <w:t>išskaičiuoti netesybas ir kitus dėl Tiekėjo kaltės patirtus nuostolius iš Tiekėjui mokėtinų sumų, apie tai raštu informavęs Tiekėją;</w:t>
      </w:r>
    </w:p>
    <w:p w14:paraId="57EE14E0"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422BBB">
        <w:rPr>
          <w:rFonts w:ascii="Times New Roman" w:eastAsia="Calibri" w:hAnsi="Times New Roman" w:cs="Times New Roman"/>
          <w:kern w:val="0"/>
          <w:lang w:eastAsia="en-US"/>
          <w14:ligatures w14:val="none"/>
        </w:rPr>
        <w:t>sustabdyti mokėjimus Tiekėjui, jeigu Tiekėjas nevykdo arba netinkamai vykdo bet kokius Sutartimi prisiimtus ar teisės aktuose numatytus įsipareigojimus, iki kol šie įsipareigojimai nebus tinkamai įvykdyti;</w:t>
      </w:r>
    </w:p>
    <w:p w14:paraId="63A3BD73"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422BBB">
        <w:rPr>
          <w:rFonts w:ascii="Times New Roman" w:eastAsia="Calibri" w:hAnsi="Times New Roman" w:cs="Times New Roman"/>
          <w:color w:val="242424"/>
          <w:kern w:val="0"/>
          <w:shd w:val="clear" w:color="auto" w:fill="FFFFFF"/>
          <w:lang w:eastAsia="en-US"/>
          <w14:ligatures w14:val="none"/>
        </w:rPr>
        <w:t>Sutarties galiojimo metu pareikalauti Tiekėjo pateikti pagrindžiančius dokumentus dėl Įstatymo 37 straipsnio 9 dalyje, 45 straipsnio 2</w:t>
      </w:r>
      <w:r w:rsidRPr="00422BBB">
        <w:rPr>
          <w:rFonts w:ascii="Times New Roman" w:eastAsia="Calibri" w:hAnsi="Times New Roman" w:cs="Times New Roman"/>
          <w:color w:val="242424"/>
          <w:kern w:val="0"/>
          <w:shd w:val="clear" w:color="auto" w:fill="FFFFFF"/>
          <w:vertAlign w:val="superscript"/>
          <w:lang w:eastAsia="en-US"/>
          <w14:ligatures w14:val="none"/>
        </w:rPr>
        <w:t>1</w:t>
      </w:r>
      <w:r w:rsidRPr="00422BBB">
        <w:rPr>
          <w:rFonts w:ascii="Times New Roman" w:eastAsia="Calibri" w:hAnsi="Times New Roman" w:cs="Times New Roman"/>
          <w:i/>
          <w:iCs/>
          <w:color w:val="242424"/>
          <w:kern w:val="0"/>
          <w:shd w:val="clear" w:color="auto" w:fill="FFFFFF"/>
          <w:lang w:eastAsia="en-US"/>
          <w14:ligatures w14:val="none"/>
        </w:rPr>
        <w:t xml:space="preserve"> </w:t>
      </w:r>
      <w:r w:rsidRPr="00422BBB">
        <w:rPr>
          <w:rFonts w:ascii="Times New Roman" w:eastAsia="Calibri" w:hAnsi="Times New Roman" w:cs="Times New Roman"/>
          <w:color w:val="242424"/>
          <w:kern w:val="0"/>
          <w:shd w:val="clear" w:color="auto" w:fill="FFFFFF"/>
          <w:lang w:eastAsia="en-US"/>
          <w14:ligatures w14:val="none"/>
        </w:rPr>
        <w:t>dalyje ir (ar) 47 straipsnio 9 dalyje nurodytų aplinkybių buvimo / nebuvimo. Tiekėjui per perkančiosios organizacijos nustatytą terminą nepateiktus tokios informacijos, perkančioji organizacija turi teisę nesikreipdama į teismą, vienašališkai nutraukti pirkimo sutartį, raštu įspėjusi tiekėją prieš 10 kalendorinių dienų;</w:t>
      </w:r>
    </w:p>
    <w:p w14:paraId="1BA7CA15"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422BBB">
        <w:rPr>
          <w:rFonts w:ascii="Times New Roman" w:eastAsia="Calibri" w:hAnsi="Times New Roman" w:cs="Times New Roman"/>
          <w:kern w:val="0"/>
          <w:lang w:eastAsia="en-US"/>
          <w14:ligatures w14:val="none"/>
        </w:rPr>
        <w:t>prašyti, kad Tiekėjas pateiktų visus dokumentus, numatytus Sutartyje ir Techninėje specifikacijoje, susijusius su Paslaugų teikimu.</w:t>
      </w:r>
    </w:p>
    <w:p w14:paraId="0F005149"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422BBB">
        <w:rPr>
          <w:rFonts w:ascii="Times New Roman" w:eastAsia="Calibri" w:hAnsi="Times New Roman" w:cs="Times New Roman"/>
          <w:iCs/>
          <w:color w:val="000000"/>
          <w:kern w:val="0"/>
          <w:lang w:eastAsia="en-US"/>
          <w14:ligatures w14:val="none"/>
        </w:rPr>
        <w:t>Užsakovas t</w:t>
      </w:r>
      <w:r w:rsidRPr="00422BBB">
        <w:rPr>
          <w:rFonts w:ascii="Times New Roman" w:eastAsia="Calibri" w:hAnsi="Times New Roman" w:cs="Times New Roman"/>
          <w:color w:val="000000"/>
          <w:kern w:val="0"/>
          <w:lang w:eastAsia="en-US"/>
          <w14:ligatures w14:val="none"/>
        </w:rPr>
        <w:t>uri kitas teises, numatytas Sutartyje ir Lietuvos Respublikoje galiojančiuose teisės aktuose.</w:t>
      </w:r>
    </w:p>
    <w:p w14:paraId="1A3B2634"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422BBB">
        <w:rPr>
          <w:rFonts w:ascii="Times New Roman" w:eastAsia="Calibri" w:hAnsi="Times New Roman" w:cs="Times New Roman"/>
          <w:color w:val="000000"/>
          <w:kern w:val="0"/>
          <w:lang w:eastAsia="en-US"/>
          <w14:ligatures w14:val="none"/>
        </w:rPr>
        <w:t>Kitos Užsakovo teisės nurodytos Sutarties SD.</w:t>
      </w:r>
    </w:p>
    <w:p w14:paraId="6A3553B5"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422BBB">
        <w:rPr>
          <w:rFonts w:ascii="Times New Roman" w:eastAsia="Calibri" w:hAnsi="Times New Roman" w:cs="Times New Roman"/>
          <w:b/>
          <w:bCs/>
          <w:kern w:val="0"/>
          <w:lang w:eastAsia="en-US"/>
          <w14:ligatures w14:val="none"/>
        </w:rPr>
        <w:t>Tiekėjas įsipareigoja:</w:t>
      </w:r>
    </w:p>
    <w:p w14:paraId="1AD93726"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422BBB">
        <w:rPr>
          <w:rFonts w:ascii="Times New Roman" w:eastAsia="Calibri" w:hAnsi="Times New Roman" w:cs="Times New Roman"/>
          <w:kern w:val="0"/>
          <w:lang w:eastAsia="en-US"/>
          <w14:ligatures w14:val="none"/>
        </w:rPr>
        <w:t>nedelsiant, bet ne vėliau nei per Sutarties SD nurodytą terminą raštu informuoti Užsakovą apie bet kokias aplinkybes, trukdančias ir (ar) galinčias sutrukdyti Tiekėjui įvykdyti sutartinius įsipareigojimus Sutartyje nustatytais terminais bei tvarka. Toks pranešimas nepanaikina Užsakovo teisės skaičiuoti netesybas pagal Sutartį ar reikalauti atlyginti kitus nuostolius, jeigu Paslaugos nebūtų suteiktos laiku;</w:t>
      </w:r>
    </w:p>
    <w:p w14:paraId="1A2571F7"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422BBB">
        <w:rPr>
          <w:rFonts w:ascii="Times New Roman" w:eastAsia="Calibri" w:hAnsi="Times New Roman" w:cs="Times New Roman"/>
          <w:kern w:val="0"/>
          <w:lang w:eastAsia="en-US"/>
          <w14:ligatures w14:val="none"/>
        </w:rPr>
        <w:t>tinkamai ir kokybiškai suteikti Paslaugas, atitinkančias Techninės specifikacijos nustatytus reikalavimus, Sutartyje nustatytais terminais ir tvarka;</w:t>
      </w:r>
    </w:p>
    <w:p w14:paraId="2991DD4F"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422BBB">
        <w:rPr>
          <w:rFonts w:ascii="Times New Roman" w:eastAsia="Calibri" w:hAnsi="Times New Roman" w:cs="Times New Roman"/>
          <w:kern w:val="0"/>
          <w:lang w:eastAsia="en-US"/>
          <w14:ligatures w14:val="none"/>
        </w:rPr>
        <w:t>Paslaugas teikti savo rizika bei sąskaita kaip įmanoma rūpestingai bei efektyviai, įskaitant, bet neapsiribojant, pagal geriausius visuotinai pripažįstamus profesinius, techninius standartus ir praktiką, panaudodamas visus turimus ar reikiamus įgūdžius, žinias ir išteklius;</w:t>
      </w:r>
    </w:p>
    <w:p w14:paraId="5BE3EB9A"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422BBB">
        <w:rPr>
          <w:rFonts w:ascii="Times New Roman" w:eastAsia="Calibri" w:hAnsi="Times New Roman" w:cs="Times New Roman"/>
          <w:kern w:val="0"/>
          <w:lang w:eastAsia="en-US"/>
          <w14:ligatures w14:val="none"/>
        </w:rPr>
        <w:lastRenderedPageBreak/>
        <w:t>Užsakovo reikalavimu, per Užsakovo nurodytą terminą pateikti Užsakovui visą informaciją ar dokumentus ir (ar) ataskaitą apie Sutarties vykdymo eigą;</w:t>
      </w:r>
    </w:p>
    <w:p w14:paraId="51D24CDC"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422BBB">
        <w:rPr>
          <w:rFonts w:ascii="Times New Roman" w:eastAsia="Calibri" w:hAnsi="Times New Roman" w:cs="Times New Roman"/>
          <w:kern w:val="0"/>
          <w:lang w:eastAsia="en-US"/>
          <w14:ligatures w14:val="none"/>
        </w:rPr>
        <w:t>užtikrinti, kad Sutarties sudarymo metu ir visą jos galiojimo laikotarpį Sutartį vykdytų Tiekėjo ir (ar) jo pasitelkto ūkio subjekto (-ų) (jeigu pasitelkiamas) darbuotojai, turintys Sutarties vykdymui reikalingą kvalifikaciją ir patirtį, atitinkančią Pirkimo dokumentuose bei galiojančiuose teisės aktuose nustatytus reikalavimus. Taip pat užtikrinti, kad visą Sutarties galiojimo laikotarpį Tiekėjo ir jo pasitelkto subtiekėjo (-ų) kvalifikacija atitiks pirkimo dokumentų ir teisės aktų nustatytus reikalavimus;</w:t>
      </w:r>
    </w:p>
    <w:p w14:paraId="0BDB6C91"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422BBB">
        <w:rPr>
          <w:rFonts w:ascii="Times New Roman" w:eastAsia="Calibri" w:hAnsi="Times New Roman" w:cs="Times New Roman"/>
          <w:kern w:val="0"/>
          <w:lang w:eastAsia="en-US"/>
          <w14:ligatures w14:val="none"/>
        </w:rPr>
        <w:t>Užsakovui raštu paprašius, ne vėliau kaip per 3 darbo dienas nuo prašymo gavimo dienos arba Užsakovo nurodytu terminu grąžinti visus iš Užsakovo gautus Sutarčiai vykdyti reikalingus dokumentus;</w:t>
      </w:r>
    </w:p>
    <w:p w14:paraId="7BE0A594"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422BBB">
        <w:rPr>
          <w:rFonts w:ascii="Times New Roman" w:eastAsia="Calibri" w:hAnsi="Times New Roman" w:cs="Times New Roman"/>
          <w:kern w:val="0"/>
          <w:lang w:eastAsia="en-US"/>
          <w14:ligatures w14:val="none"/>
        </w:rPr>
        <w:t>užtikrinti iš Užsakovo Sutarties vykdymo metu gautos ir su Sutarties vykdymu susijusios informacijos konfidencialumą ir apsaugą;</w:t>
      </w:r>
    </w:p>
    <w:p w14:paraId="743D13BA"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422BBB">
        <w:rPr>
          <w:rFonts w:ascii="Times New Roman" w:eastAsia="Arial Unicode MS" w:hAnsi="Times New Roman" w:cs="Times New Roman"/>
          <w:kern w:val="0"/>
          <w:bdr w:val="nil"/>
          <w:lang w:eastAsia="lt-LT"/>
          <w14:ligatures w14:val="none"/>
        </w:rPr>
        <w:t>Tiekėjo darbuotojai, kuriems dėl priskirtų funkcijų ar pavesto darbo būtų suteikta teisė be palydos patekti prie Užsakovo valdomų nacionaliniam saugumui užtikrinti svarbių įrenginių ir turto ar priimti sprendimus dėl šių įrenginių ir turto funkcionavimo, turi atitikti Lietuvos Respublikos nacionaliniam saugumui užtikrinti svarbių objektų apsaugos įstatymo 17 straipsnio 2 dalyje nustatytus kriterijus ir pasirašyti SD priedo „Konfidencialumo pasižadėjimą“.</w:t>
      </w:r>
    </w:p>
    <w:p w14:paraId="662AB53D"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422BBB">
        <w:rPr>
          <w:rFonts w:ascii="Times New Roman" w:eastAsia="Arial Unicode MS" w:hAnsi="Times New Roman" w:cs="Times New Roman"/>
          <w:bCs/>
          <w:kern w:val="0"/>
          <w:bdr w:val="nil"/>
          <w:lang w:eastAsia="lt-LT"/>
          <w14:ligatures w14:val="none"/>
        </w:rPr>
        <w:t>Pirkimo sutarties vykdymo metu užtikrinti atitiktį Įstatymo 37 straipsnio 9 dalyje, 45 straipsnio 2</w:t>
      </w:r>
      <w:r w:rsidRPr="00422BBB">
        <w:rPr>
          <w:rFonts w:ascii="Times New Roman" w:eastAsia="Arial Unicode MS" w:hAnsi="Times New Roman" w:cs="Times New Roman"/>
          <w:bCs/>
          <w:iCs/>
          <w:kern w:val="0"/>
          <w:bdr w:val="nil"/>
          <w:vertAlign w:val="superscript"/>
          <w:lang w:eastAsia="lt-LT"/>
          <w14:ligatures w14:val="none"/>
        </w:rPr>
        <w:t>1</w:t>
      </w:r>
      <w:r w:rsidRPr="00422BBB">
        <w:rPr>
          <w:rFonts w:ascii="Times New Roman" w:eastAsia="Arial Unicode MS" w:hAnsi="Times New Roman" w:cs="Times New Roman"/>
          <w:bCs/>
          <w:kern w:val="0"/>
          <w:bdr w:val="nil"/>
          <w:lang w:eastAsia="lt-LT"/>
          <w14:ligatures w14:val="none"/>
        </w:rPr>
        <w:t xml:space="preserve"> dalyje ir 47 straipsnio 9 dalyje nustatytiems reikalavimams;</w:t>
      </w:r>
    </w:p>
    <w:p w14:paraId="0F77C9F1"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422BBB">
        <w:rPr>
          <w:rFonts w:ascii="Times New Roman" w:eastAsia="Calibri" w:hAnsi="Times New Roman" w:cs="Times New Roman"/>
          <w:color w:val="000000"/>
          <w:kern w:val="0"/>
          <w:lang w:eastAsia="en-US"/>
          <w14:ligatures w14:val="none"/>
        </w:rPr>
        <w:t>Jei yra galimybė Paslaugas teikti nuotoliniu būdu;</w:t>
      </w:r>
    </w:p>
    <w:p w14:paraId="018AE1CB"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422BBB">
        <w:rPr>
          <w:rFonts w:ascii="Times New Roman" w:eastAsia="Calibri" w:hAnsi="Times New Roman" w:cs="Times New Roman"/>
          <w:kern w:val="0"/>
          <w:lang w:eastAsia="en-US"/>
          <w14:ligatures w14:val="none"/>
        </w:rPr>
        <w:t>Tiekėjas įsipareigoja tinkamai vykdyti kitus įsipareigojimus, numatytus Sutartyje ir Lietuvos Respublikoje galiojančiuose teisės aktuose;</w:t>
      </w:r>
    </w:p>
    <w:p w14:paraId="4804E7E9"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422BBB">
        <w:rPr>
          <w:rFonts w:ascii="Times New Roman" w:eastAsia="Calibri" w:hAnsi="Times New Roman" w:cs="Times New Roman"/>
          <w:kern w:val="0"/>
          <w:lang w:eastAsia="en-US"/>
          <w14:ligatures w14:val="none"/>
        </w:rPr>
        <w:t>Kiti Tiekėjo įsipareigojimai nurodyti Sutarties SD.</w:t>
      </w:r>
    </w:p>
    <w:p w14:paraId="7F41B434"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422BBB">
        <w:rPr>
          <w:rFonts w:ascii="Times New Roman" w:eastAsia="Calibri" w:hAnsi="Times New Roman" w:cs="Times New Roman"/>
          <w:b/>
          <w:color w:val="000000"/>
          <w:kern w:val="0"/>
          <w:lang w:eastAsia="en-US"/>
          <w14:ligatures w14:val="none"/>
        </w:rPr>
        <w:t>Tiekėjas turi teisę:</w:t>
      </w:r>
    </w:p>
    <w:p w14:paraId="16AB1D0A"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422BBB">
        <w:rPr>
          <w:rFonts w:ascii="Times New Roman" w:eastAsia="Calibri" w:hAnsi="Times New Roman" w:cs="Times New Roman"/>
          <w:kern w:val="0"/>
          <w:lang w:eastAsia="en-US"/>
          <w14:ligatures w14:val="none"/>
        </w:rPr>
        <w:t>reikalauti, kad Užsakovas priimtų kokybiškai ir laiku suteiktas Paslaugas, atitinkančias Sutarties ir Techninės specifikacijos, taip pat Paslaugų teikimui taikomų teisės aktų nustatytus reikalavimus, bei sumokėtų už jas Sutartyje nustatytą kainą Sutartyje nustatytomis sąlygomis ir tvarka;</w:t>
      </w:r>
    </w:p>
    <w:p w14:paraId="3D85BCB5"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422BBB">
        <w:rPr>
          <w:rFonts w:ascii="Times New Roman" w:eastAsia="Calibri" w:hAnsi="Times New Roman" w:cs="Times New Roman"/>
          <w:kern w:val="0"/>
          <w:lang w:eastAsia="en-US"/>
          <w14:ligatures w14:val="none"/>
        </w:rPr>
        <w:t>reikalauti, kad Užsakovas tinkamai ir laiku vykdytų kitus įsipareigojimus, nurodytus Sutartyje ir Lietuvos Respublikoje galiojančiuose teisės aktuose;</w:t>
      </w:r>
    </w:p>
    <w:p w14:paraId="4EA54ECF"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422BBB">
        <w:rPr>
          <w:rFonts w:ascii="Times New Roman" w:eastAsia="Calibri" w:hAnsi="Times New Roman" w:cs="Times New Roman"/>
          <w:kern w:val="0"/>
          <w:lang w:eastAsia="en-US"/>
          <w14:ligatures w14:val="none"/>
        </w:rPr>
        <w:t>prašyti, kad Užsakovas pateiktų turimus dokumentus ir (ar) kitą informaciją, kurie yra būtini Tiekėjui tinkamam Sutartimi prisiimtų įsipareigojimu įvykdymui;</w:t>
      </w:r>
    </w:p>
    <w:p w14:paraId="36CD39FC"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422BBB">
        <w:rPr>
          <w:rFonts w:ascii="Times New Roman" w:eastAsia="Calibri" w:hAnsi="Times New Roman" w:cs="Times New Roman"/>
          <w:color w:val="000000"/>
          <w:kern w:val="0"/>
          <w:lang w:eastAsia="en-US"/>
          <w14:ligatures w14:val="none"/>
        </w:rPr>
        <w:t>Kitos Tiekėjo teisės nurodytos Sutarties SD.</w:t>
      </w:r>
    </w:p>
    <w:p w14:paraId="7A3649C4" w14:textId="77777777" w:rsidR="00422BBB" w:rsidRPr="00422BBB" w:rsidRDefault="00422BBB" w:rsidP="00422BBB">
      <w:pPr>
        <w:spacing w:after="0" w:line="276" w:lineRule="auto"/>
        <w:jc w:val="both"/>
        <w:rPr>
          <w:rFonts w:ascii="Times New Roman" w:eastAsia="Calibri" w:hAnsi="Times New Roman" w:cs="Times New Roman"/>
          <w:color w:val="000000"/>
          <w:kern w:val="0"/>
          <w:lang w:eastAsia="en-US"/>
          <w14:ligatures w14:val="none"/>
        </w:rPr>
      </w:pPr>
    </w:p>
    <w:p w14:paraId="0FB8E083" w14:textId="77777777" w:rsidR="00422BBB" w:rsidRPr="00422BBB" w:rsidRDefault="00422BBB" w:rsidP="00422BBB">
      <w:pPr>
        <w:numPr>
          <w:ilvl w:val="0"/>
          <w:numId w:val="4"/>
        </w:numPr>
        <w:tabs>
          <w:tab w:val="left" w:pos="284"/>
        </w:tabs>
        <w:spacing w:after="0" w:line="276" w:lineRule="auto"/>
        <w:ind w:left="0" w:firstLine="0"/>
        <w:jc w:val="center"/>
        <w:rPr>
          <w:rFonts w:ascii="Times New Roman" w:eastAsia="Calibri" w:hAnsi="Times New Roman" w:cs="Times New Roman"/>
          <w:b/>
          <w:color w:val="000000"/>
          <w:kern w:val="0"/>
          <w:lang w:eastAsia="en-US"/>
          <w14:ligatures w14:val="none"/>
        </w:rPr>
      </w:pPr>
      <w:r w:rsidRPr="00422BBB">
        <w:rPr>
          <w:rFonts w:ascii="Times New Roman" w:eastAsia="Calibri" w:hAnsi="Times New Roman" w:cs="Times New Roman"/>
          <w:b/>
          <w:color w:val="000000"/>
          <w:kern w:val="0"/>
          <w:lang w:eastAsia="en-US"/>
          <w14:ligatures w14:val="none"/>
        </w:rPr>
        <w:t>SUTARTIES KAINA IR MOKĖJIMO TVARKA</w:t>
      </w:r>
    </w:p>
    <w:p w14:paraId="4289C241"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Sutarčiai taikoma kainodara (vadovaujantis Kainodaros taisyklių nustatymo metodika, patvirtinta Viešųjų pirkimų tarnybos direktoriaus 2017 m. birželio 28 d. įsakymu Nr. 1S-95 „Dėl kainodaros taisyklių nustatymo metodikos patvirtinimo“) nurodyta Sutarties SD.</w:t>
      </w:r>
    </w:p>
    <w:p w14:paraId="39EE0816"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Pradinė Sutarties vertė nurodyta Sutarties SD.</w:t>
      </w:r>
    </w:p>
    <w:p w14:paraId="7BB910FA"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Sutarties kaina nurodyta Sutarties SD.</w:t>
      </w:r>
    </w:p>
    <w:p w14:paraId="05CD309F"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Paslaugų kainos / įkainių perskaičiavimo tvarka nurodyta Sutarties SD.</w:t>
      </w:r>
    </w:p>
    <w:p w14:paraId="2BCF0986"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Atsiskaitymo tvarka nurodyta Sutarties SD.</w:t>
      </w:r>
    </w:p>
    <w:p w14:paraId="40AD1147"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Avanso mokėjimo galimybė nurodyta Sutarties SD (jei taikoma).</w:t>
      </w:r>
    </w:p>
    <w:p w14:paraId="4A7CA217"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Avanso mokėjimo tvarka, kai už Paslaugas atsikaitoma etapais:</w:t>
      </w:r>
    </w:p>
    <w:p w14:paraId="2A632945" w14:textId="77777777" w:rsidR="00422BBB" w:rsidRPr="00422BBB" w:rsidRDefault="00422BBB" w:rsidP="00422BBB">
      <w:pPr>
        <w:numPr>
          <w:ilvl w:val="3"/>
          <w:numId w:val="4"/>
        </w:numPr>
        <w:tabs>
          <w:tab w:val="left" w:pos="1418"/>
        </w:tabs>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Tiekėjui išmokėtas avansas užskaitomas kaip dalinis apmokėjimas už suteiktas Paslaugas. Likusi Sutarties kaina už suteiktas Paslaugas sumokama dalimis pasirašius Aktus ir Tiekėjui Sutartyje nustatyta tvarka pateikus sąskaitas faktūras.</w:t>
      </w:r>
    </w:p>
    <w:p w14:paraId="3932F889" w14:textId="77777777" w:rsidR="00422BBB" w:rsidRPr="00422BBB" w:rsidRDefault="00422BBB" w:rsidP="00422BBB">
      <w:pPr>
        <w:numPr>
          <w:ilvl w:val="3"/>
          <w:numId w:val="4"/>
        </w:numPr>
        <w:tabs>
          <w:tab w:val="left" w:pos="1418"/>
        </w:tabs>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 xml:space="preserve">Kai Tiekėjui buvo išmokėtas avansas ir Tiekėjas vėluoja suteikti Paslaugas, jis, papildomai prie pagal Sutarties SD 9.2 papunktį mokėtinų sumų, turi mokėti </w:t>
      </w:r>
      <w:r w:rsidRPr="00422BBB">
        <w:rPr>
          <w:rFonts w:ascii="Times New Roman" w:eastAsia="Calibri" w:hAnsi="Times New Roman" w:cs="Times New Roman"/>
          <w:iCs/>
          <w:kern w:val="0"/>
          <w:lang w:eastAsia="en-US"/>
          <w14:ligatures w14:val="none"/>
        </w:rPr>
        <w:t xml:space="preserve">10 proc. </w:t>
      </w:r>
      <w:r w:rsidRPr="00422BBB">
        <w:rPr>
          <w:rFonts w:ascii="Times New Roman" w:eastAsia="Calibri" w:hAnsi="Times New Roman" w:cs="Times New Roman"/>
          <w:kern w:val="0"/>
          <w:lang w:eastAsia="en-US"/>
          <w14:ligatures w14:val="none"/>
        </w:rPr>
        <w:t>dydžio metines palūkanas už vėlavimo laiką nuo jam išmokėtos avanso sumos, bet ne ilgiau kaip už 1 mėnesį.</w:t>
      </w:r>
    </w:p>
    <w:p w14:paraId="737569A5" w14:textId="77777777" w:rsidR="00422BBB" w:rsidRPr="00422BBB" w:rsidRDefault="00422BBB" w:rsidP="00422BBB">
      <w:pPr>
        <w:numPr>
          <w:ilvl w:val="3"/>
          <w:numId w:val="4"/>
        </w:numPr>
        <w:tabs>
          <w:tab w:val="left" w:pos="1418"/>
        </w:tabs>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 xml:space="preserve">Nutraukus Sutartį Tiekėjas privalo grąžinti Užsakovui gautą avansą per 7 darbo dienas (jeigu dalis Paslaugų suteikta, Užsakovas jas yra priėmęs – grąžinama ta avanso dalis, Užsakovas pasinaudoja avanso </w:t>
      </w:r>
      <w:r w:rsidRPr="00422BBB">
        <w:rPr>
          <w:rFonts w:ascii="Times New Roman" w:eastAsia="Calibri" w:hAnsi="Times New Roman" w:cs="Times New Roman"/>
          <w:kern w:val="0"/>
          <w:lang w:eastAsia="en-US"/>
          <w14:ligatures w14:val="none"/>
        </w:rPr>
        <w:lastRenderedPageBreak/>
        <w:t>užtikrinimu (jei taikoma). Tais atvejais, jei nebuvo taikytas Sutarties SD 4.1 papunktis, Tiekėjas turi sumokėti 10 proc. procentų dydžio metines palūkanas nuo grąžintinos avanso sumos už laikotarpį nuo avanso išmokėjimo iki jo grąžinimo.</w:t>
      </w:r>
    </w:p>
    <w:p w14:paraId="7A62E2E3" w14:textId="77777777" w:rsidR="00422BBB" w:rsidRPr="00422BBB" w:rsidRDefault="00422BBB" w:rsidP="00422BBB">
      <w:pPr>
        <w:numPr>
          <w:ilvl w:val="2"/>
          <w:numId w:val="4"/>
        </w:numPr>
        <w:tabs>
          <w:tab w:val="left" w:pos="1418"/>
        </w:tabs>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Avanso mokėjimo tvarka, kai už Paslaugas atsiskaitoma vienu mokėjimu:</w:t>
      </w:r>
    </w:p>
    <w:p w14:paraId="3EA719B9" w14:textId="77777777" w:rsidR="00422BBB" w:rsidRPr="00422BBB" w:rsidRDefault="00422BBB" w:rsidP="00422BBB">
      <w:pPr>
        <w:numPr>
          <w:ilvl w:val="3"/>
          <w:numId w:val="4"/>
        </w:numPr>
        <w:tabs>
          <w:tab w:val="left" w:pos="1418"/>
        </w:tabs>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Kai išmokėtas avansas, likusi Sutarties kaina sumokama suteikus visas Paslaugas. Kai avansas neišmokėtas (</w:t>
      </w:r>
      <w:r w:rsidRPr="00422BBB">
        <w:rPr>
          <w:rFonts w:ascii="Times New Roman" w:eastAsia="Calibri" w:hAnsi="Times New Roman" w:cs="Times New Roman"/>
          <w:iCs/>
          <w:kern w:val="0"/>
          <w:lang w:eastAsia="en-US"/>
          <w14:ligatures w14:val="none"/>
        </w:rPr>
        <w:t xml:space="preserve">Tiekėjui </w:t>
      </w:r>
      <w:r w:rsidRPr="00422BBB">
        <w:rPr>
          <w:rFonts w:ascii="Times New Roman" w:eastAsia="Calibri" w:hAnsi="Times New Roman" w:cs="Times New Roman"/>
          <w:kern w:val="0"/>
          <w:lang w:eastAsia="en-US"/>
          <w14:ligatures w14:val="none"/>
        </w:rPr>
        <w:t>nepaprašius ar nepateikus tinkamo išankstinio mokėjimo grąžinimo užtikrinimo), visa Sutarties kaina už suteiktas Paslaugas sumokama pasirašius Aktą ir Tiekėjui Sutartyje nustatyta tvarka pateikus sąskaitą faktūrą.</w:t>
      </w:r>
    </w:p>
    <w:p w14:paraId="2B92A068" w14:textId="77777777" w:rsidR="00422BBB" w:rsidRPr="00422BBB" w:rsidRDefault="00422BBB" w:rsidP="00422BBB">
      <w:pPr>
        <w:numPr>
          <w:ilvl w:val="3"/>
          <w:numId w:val="4"/>
        </w:numPr>
        <w:tabs>
          <w:tab w:val="left" w:pos="1418"/>
        </w:tabs>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Nutraukus Sutartį Tiekėjas privalo grąžinti Užsakovui gautą avansą per 7 darbo dienas (jeigu dalis Paslaugų suteikta, Užsakovas jas yra priėmęs – grąžinama ta avanso dalis, kuri viršija Užsakovo priimtų Paslaugų kainą). Jei Tiekėjas negrąžina gauto avanso, Užsakovas pasinaudoja avanso užtikrinimu (jei taikoma). Tais atvejais, jei nebuvo taikytas Sutarties SD 6.7</w:t>
      </w:r>
      <w:r w:rsidRPr="00422BBB">
        <w:rPr>
          <w:rFonts w:ascii="Times New Roman" w:eastAsia="Calibri" w:hAnsi="Times New Roman" w:cs="Times New Roman"/>
          <w:kern w:val="0"/>
          <w:lang w:eastAsia="en-US"/>
          <w14:ligatures w14:val="none"/>
        </w:rPr>
        <w:fldChar w:fldCharType="begin"/>
      </w:r>
      <w:r w:rsidRPr="00422BBB">
        <w:rPr>
          <w:rFonts w:ascii="Times New Roman" w:eastAsia="Calibri" w:hAnsi="Times New Roman" w:cs="Times New Roman"/>
          <w:kern w:val="0"/>
          <w:lang w:eastAsia="en-US"/>
          <w14:ligatures w14:val="none"/>
        </w:rPr>
        <w:instrText xml:space="preserve"> REF _Ref42095515 \r \h  \* MERGEFORMAT </w:instrText>
      </w:r>
      <w:r w:rsidRPr="00422BBB">
        <w:rPr>
          <w:rFonts w:ascii="Times New Roman" w:eastAsia="Calibri" w:hAnsi="Times New Roman" w:cs="Times New Roman"/>
          <w:kern w:val="0"/>
          <w:lang w:eastAsia="en-US"/>
          <w14:ligatures w14:val="none"/>
        </w:rPr>
      </w:r>
      <w:r w:rsidRPr="00422BBB">
        <w:rPr>
          <w:rFonts w:ascii="Times New Roman" w:eastAsia="Calibri" w:hAnsi="Times New Roman" w:cs="Times New Roman"/>
          <w:kern w:val="0"/>
          <w:lang w:eastAsia="en-US"/>
          <w14:ligatures w14:val="none"/>
        </w:rPr>
        <w:fldChar w:fldCharType="end"/>
      </w:r>
      <w:r w:rsidRPr="00422BBB">
        <w:rPr>
          <w:rFonts w:ascii="Times New Roman" w:eastAsia="Calibri" w:hAnsi="Times New Roman" w:cs="Times New Roman"/>
          <w:kern w:val="0"/>
          <w:lang w:eastAsia="en-US"/>
          <w14:ligatures w14:val="none"/>
        </w:rPr>
        <w:t xml:space="preserve"> punktas, Tiekėjas turi sumokėti </w:t>
      </w:r>
      <w:r w:rsidRPr="00422BBB">
        <w:rPr>
          <w:rFonts w:ascii="Times New Roman" w:eastAsia="Calibri" w:hAnsi="Times New Roman" w:cs="Times New Roman"/>
          <w:iCs/>
          <w:kern w:val="0"/>
          <w:lang w:eastAsia="en-US"/>
          <w14:ligatures w14:val="none"/>
        </w:rPr>
        <w:t>10</w:t>
      </w:r>
      <w:r w:rsidRPr="00422BBB">
        <w:rPr>
          <w:rFonts w:ascii="Times New Roman" w:eastAsia="Calibri" w:hAnsi="Times New Roman" w:cs="Times New Roman"/>
          <w:kern w:val="0"/>
          <w:lang w:eastAsia="en-US"/>
          <w14:ligatures w14:val="none"/>
        </w:rPr>
        <w:t xml:space="preserve"> procentų dydžio metines palūkanas nuo grąžintinos avanso sumos už laikotarpį nuo avanso išmokėjimo iki jo grąžinimo.</w:t>
      </w:r>
    </w:p>
    <w:p w14:paraId="33207339"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Į Paslaugų kainą / įkainius yra įskaičiuoti visi mokesčiai ir visos Tiekėjo išlaidos, apimančios viską, ko reikia visiškam ir tinkamam Sutarties įvykdymui (įskaitant sąskaitų faktūrų pateikimo Sutarties BD 5.10. punkte numatytomis priemonėmis išlaidas).</w:t>
      </w:r>
    </w:p>
    <w:p w14:paraId="7EF12972"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Jeigu Sutarties vykdymo metu pasikeičia PVM mokėjimą reglamentuojantys teisės aktai, darantys tiesioginę įtaką Tiekėjo tiekiamų Paslaugų Sutartyje nurodytai kainai / įkainiams, Sutartyje nurodyta Paslaugų kaina / įkainiai perskaičiuojami ją / juos didinant arba mažinant. Perskaičiavimas įforminamas Sutarties pakeitimu, kuris tampa neatskiriama Sutarties dalimi. Perskaičiuota kaina / įkainiai taikomi už tą Paslaugų dalį, už kurią sąskaita faktūra išrašoma galiojant naujam PVM. Jeigu Paslaugų kainos / įkainių perskaičiavimą dėl pasikeitusio (padidėjusio ar sumažėjusio) PVM inicijuoja Tiekėjas, jis turi raštu kreiptis į Užsakovą ir pateikti konkrečius skaičiavimus dėl pasikeitusio PVM įtakos Paslaugų kainai / įkainiams. Užsakovas taip pat turi teisę inicijuoti kainos / įkainių perskaičiavimą dėl pasikeitusio PVM.</w:t>
      </w:r>
    </w:p>
    <w:p w14:paraId="04CFEF28"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Jei Sutarties kaina buvo peržiūrėta pagal Sutartyje nurodytas kainų peržiūros sąlygas, atitinkamai patikslinama (didėja arba mažėja) Pradinė sutarties vertė.</w:t>
      </w:r>
    </w:p>
    <w:p w14:paraId="38168502"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 xml:space="preserve">Vykdant Sutartį, sąskaitos faktūros teikiamos tik elektroniniu būdu, per Sutarties SD 6.6. punkte nurodytą terminą.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w:t>
      </w:r>
      <w:r w:rsidRPr="00422BBB">
        <w:rPr>
          <w:rFonts w:ascii="Times New Roman" w:eastAsia="Calibri" w:hAnsi="Times New Roman" w:cs="Times New Roman"/>
          <w:b/>
          <w:bCs/>
          <w:kern w:val="0"/>
          <w:lang w:eastAsia="en-US"/>
          <w14:ligatures w14:val="none"/>
        </w:rPr>
        <w:t>Europos elektroninių sąskaitų faktūrų standartas</w:t>
      </w:r>
      <w:r w:rsidRPr="00422BBB">
        <w:rPr>
          <w:rFonts w:ascii="Times New Roman" w:eastAsia="Calibri" w:hAnsi="Times New Roman" w:cs="Times New Roman"/>
          <w:kern w:val="0"/>
          <w:lang w:eastAsia="en-US"/>
          <w14:ligatures w14:val="none"/>
        </w:rPr>
        <w:t>), teikiamos Tiekėjo pasirinktomis priemonėmis. Europos elektroninių sąskaitų faktūrų standarto neatitinkančios elektroninės sąskaitos faktūros gali būti teikiamos tik naudojantis informacinės sistemos „E. sąskaita“ priemonėmis. Išankstinio mokėjimo sąskaitas (jeigu Sutarties SD 6.7. p. yra numatytas avanso mokėjimas) Tiekėjas privalo pateikti šiame Sutarties punkte nustatyta tvarka.</w:t>
      </w:r>
    </w:p>
    <w:p w14:paraId="52F96F66"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Sumokėjimo diena – tai diena, kai lėšos išskaitomos iš Užsakovo sąskaitos. Jeigu mokėjimo termino diena sutampa su poilsio diena, tai mokėjimų pagal Sutartį mokėjimo diena laikoma po jos einanti darbo diena.</w:t>
      </w:r>
    </w:p>
    <w:p w14:paraId="46337572" w14:textId="77777777" w:rsidR="00422BBB" w:rsidRPr="00422BBB" w:rsidRDefault="00422BBB" w:rsidP="00422BBB">
      <w:pPr>
        <w:spacing w:after="0" w:line="276" w:lineRule="auto"/>
        <w:ind w:left="720"/>
        <w:jc w:val="both"/>
        <w:rPr>
          <w:rFonts w:ascii="Times New Roman" w:eastAsia="Calibri" w:hAnsi="Times New Roman" w:cs="Times New Roman"/>
          <w:kern w:val="0"/>
          <w:lang w:eastAsia="en-US"/>
          <w14:ligatures w14:val="none"/>
        </w:rPr>
      </w:pPr>
    </w:p>
    <w:p w14:paraId="3F2D64A4" w14:textId="77777777" w:rsidR="00422BBB" w:rsidRPr="00422BBB" w:rsidRDefault="00422BBB" w:rsidP="00422BBB">
      <w:pPr>
        <w:numPr>
          <w:ilvl w:val="0"/>
          <w:numId w:val="4"/>
        </w:numPr>
        <w:tabs>
          <w:tab w:val="left" w:pos="284"/>
        </w:tabs>
        <w:spacing w:after="0" w:line="276" w:lineRule="auto"/>
        <w:ind w:left="0" w:firstLine="0"/>
        <w:jc w:val="center"/>
        <w:rPr>
          <w:rFonts w:ascii="Times New Roman" w:eastAsia="Calibri" w:hAnsi="Times New Roman" w:cs="Times New Roman"/>
          <w:b/>
          <w:kern w:val="0"/>
          <w:lang w:eastAsia="en-US"/>
          <w14:ligatures w14:val="none"/>
        </w:rPr>
      </w:pPr>
      <w:r w:rsidRPr="00422BBB">
        <w:rPr>
          <w:rFonts w:ascii="Times New Roman" w:eastAsia="Calibri" w:hAnsi="Times New Roman" w:cs="Times New Roman"/>
          <w:b/>
          <w:kern w:val="0"/>
          <w:lang w:eastAsia="en-US"/>
          <w14:ligatures w14:val="none"/>
        </w:rPr>
        <w:t>PASLAUGŲ PERDAVIMO IR PRIĖMIMO TVARKA</w:t>
      </w:r>
    </w:p>
    <w:p w14:paraId="4B7AB355"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Paslaugų teikimo rezultatas Užsakovui perduodamas Sutarties šalims pasirašant Aktą, (t. y. Paslaugų perdavimo – priėmimo aktą).</w:t>
      </w:r>
      <w:bookmarkEnd w:id="19"/>
      <w:r w:rsidRPr="00422BBB">
        <w:rPr>
          <w:rFonts w:ascii="Times New Roman" w:eastAsia="Calibri" w:hAnsi="Times New Roman" w:cs="Times New Roman"/>
          <w:kern w:val="0"/>
          <w:lang w:eastAsia="en-US"/>
          <w14:ligatures w14:val="none"/>
        </w:rPr>
        <w:t xml:space="preserve"> Akto pasirašymo terminas nurodytas Sutarties SD.</w:t>
      </w:r>
    </w:p>
    <w:p w14:paraId="3D3E8FDB"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Tiekėjas, įvykdęs Sutartyje numatytus įsipareigojimus, turi kreiptis į Užsakovą dėl Paslaugų rezultato Užsakovui perdavimo ir Paslaugų perdavimo–priėmimo akto pasirašymo. Užsakovas įsipareigoja priimti tinkamai ir laiku suteiktas Paslaugas, pasirašydamas Aktą (Paslaugų perdavimo – priėmimo aktą).</w:t>
      </w:r>
    </w:p>
    <w:p w14:paraId="2421A571"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 xml:space="preserve">Jeigu Paslaugų vykdymo ir (ar) Paslaugų perdavimo – priėmimo metu nustatoma, kad Paslaugos suteiktos netinkamai ir Paslaugų rezultatas neatitinka Sutartyje ir (ar) Techninėje specifikacijoje nustatytų reikalavimų, Užsakovas turi teisę atsisakyti pasirašyti Paslaugų perdavimo–priėmimo aktą, raštu Tiekėjui nurodydamas suteiktų Paslaugų trūkumus (jei įmanoma, nurodydamas ir priemones, kurių Tiekėjas privalo imtis, kad Paslaugų kokybė atitiktų Sutarties ir (ar) Techninės specifikacijos reikalavimus ir Aktas būtų </w:t>
      </w:r>
      <w:r w:rsidRPr="00422BBB">
        <w:rPr>
          <w:rFonts w:ascii="Times New Roman" w:eastAsia="Calibri" w:hAnsi="Times New Roman" w:cs="Times New Roman"/>
          <w:kern w:val="0"/>
          <w:lang w:eastAsia="en-US"/>
          <w14:ligatures w14:val="none"/>
        </w:rPr>
        <w:lastRenderedPageBreak/>
        <w:t>pasirašytas). Jeigu Užsakovas atsisako pasirašyti Aktą ir praneša Tiekėjui, kad Paslaugos ar kuri nors Paslaugų dalis neatitinka Sutarties ir (ar) Techninės specifikacijos reikalavimų, Tiekėjas privalo savo sąskaita pašalinti nurodytus Sutarties vykdymo pažeidimus (neatitikimus) per Užsakovo nurodytą protingą terminą.</w:t>
      </w:r>
    </w:p>
    <w:p w14:paraId="39D4B492"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Tiekėjui nepašalinus Paslaugų trūkumų per Užsakovo nustatytą terminą, Užsakovas turi teisę vėliau perduodamų Paslaugų nepriimti ir už jas nesumokėti bei pateikti Tiekėjui pranešimą apie jų nepriėmimą.</w:t>
      </w:r>
    </w:p>
    <w:p w14:paraId="30201AAF"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Kartu su Aktu (t. y. Paslaugų perdavimo – priėmimo aktu) Tiekėjas turi pateikti Užsakovui visus dokumentus (dokumentai turi būti originalo kalba bei pateiktas patvirtintas vertimas į lietuvių kalbą, patvirtintas vertėjo parašu ir vertimų biuro antspaudu), kurie yra būtini teikiant Paslaugas sukurtų rezultatų naudojimui (jeigu taikoma).</w:t>
      </w:r>
    </w:p>
    <w:p w14:paraId="5AAC76A7" w14:textId="77777777" w:rsidR="00422BBB" w:rsidRPr="00422BBB" w:rsidRDefault="00422BBB" w:rsidP="00422BBB">
      <w:pPr>
        <w:numPr>
          <w:ilvl w:val="0"/>
          <w:numId w:val="4"/>
        </w:numPr>
        <w:tabs>
          <w:tab w:val="left" w:pos="284"/>
        </w:tabs>
        <w:spacing w:after="0" w:line="276" w:lineRule="auto"/>
        <w:ind w:left="0" w:firstLine="0"/>
        <w:jc w:val="center"/>
        <w:rPr>
          <w:rFonts w:ascii="Times New Roman" w:eastAsia="Calibri" w:hAnsi="Times New Roman" w:cs="Times New Roman"/>
          <w:b/>
          <w:kern w:val="0"/>
          <w:lang w:eastAsia="en-US"/>
          <w14:ligatures w14:val="none"/>
        </w:rPr>
      </w:pPr>
      <w:r w:rsidRPr="00422BBB">
        <w:rPr>
          <w:rFonts w:ascii="Times New Roman" w:eastAsia="Calibri" w:hAnsi="Times New Roman" w:cs="Times New Roman"/>
          <w:b/>
          <w:kern w:val="0"/>
          <w:lang w:eastAsia="en-US"/>
          <w14:ligatures w14:val="none"/>
        </w:rPr>
        <w:t>PASLAUGŲ KOKYBĖ</w:t>
      </w:r>
    </w:p>
    <w:p w14:paraId="2550BEA9"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Paslaugų garantinis terminas nustatomas Sutarties SD (jei taikoma) ir pradedamas skaičiuoti nuo Paslaugų ar jų dalies perdavimo Užsakovui, t. y. Akto pasirašymo dienos. Jei Garantinis terminas nenustatytas, tai neapriboja Užsakovo teisės Sutarties galiojimo metu pareikšti reikalavimus Tiekėjui dėl paslėptų Paslaugų trūkumų, kurių Užsakovas negalėjo nustatyti Paslaugų priėmimo metu. Trūkumai šalinami Tiekėjo sąskaita.</w:t>
      </w:r>
    </w:p>
    <w:p w14:paraId="25AF12A4"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Vadovaujantis Lietuvos Respublikos civilinio kodekso (toliau – LR CK) 6.317 straipsniu, Tiekėjo garantija (patvirtinimas) dėl Prekių nuosavybės teisės ir jų kokybės yra, nepaisant to, ar tokia garantija Sutartyje numatyta, ar ne (garantija pagal įstatymą).</w:t>
      </w:r>
    </w:p>
    <w:p w14:paraId="486AEEBA"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Tiekėjas, pasirašydamas Sutartį, garantuoja, kad teikiamos Paslaugos yra kokybiškos, atitinka visus Sutarties bei Teisės aktų reikalavimus, tinkamos naudoti pagal jų tikslinę paskirtį, be paslėptų trūkumų.</w:t>
      </w:r>
    </w:p>
    <w:p w14:paraId="4955248B"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Paslaugų trūkumai pastebėti Paslaugų perdavimo –priėmimo metu ar (ir) po Akto pasirašymo turi būti pašalinti Sutarties SD nustatytais terminais Tiekėjo sąskaita. Apie pastebėtus Paslaugų trūkumus Užsakovas Tiekėjui turi praneši raštu. Užsakovas turi teisę nepriimti Paslaugų, jei Paslaugų perdavimo - priėmimo metu pastebimi Paslaugų trūkumai. Apie pastebėtus Paslaugų trūkumus yra pažymima Akte, nurodant priimto sprendimo motyvus. Paslaugos gali būti Užsakovo priimamos su neesminiais trūkumais, Akte nurodant trūkumus ir terminą, per kurį trūkumai turi būti pašalinti (tik tais atvejais, jei Techninėje specifikacijoje nurodyta, kas bus laikoma neesminiais trūkumais). Visais atvejais visus Darbus ir (ar) Prekes, susijusius su Paslaugų trūkumų pašalinimu, Tiekėjas atlieka savo sąskaita per Sutarties SD nurodytą trūkumų šalinimo terminą (jei Šalys nesusitarė dėl trumpesnio termino). Sutartyje nustatytas atsiskaitymo terminas pradedamas skaičiuoti ir Užsakovui atsiranda prievolė atsiskaityti su Tiekėju tik po to, kai Užsakovas įsitikina, jog trūkumai, įskaitant neesminius, yra visiškai pašalinti. Trūkumų pašalinimas pažymimas Akte ir patvirtinamas Šalių parašais.</w:t>
      </w:r>
    </w:p>
    <w:p w14:paraId="6267D391"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Tiekėjui per Sutarties SD nurodytą terminą nepašalinus Paslaugų perdavimo – priėmimo metu ir (ar) Garantinio termino galiojimo metu nustatytų trūkumų, Tiekėjas, Užsakovui pareikalavus, moka Sutarties SD nustatyto dydžio netesybas už vėlavimą pašalinti trūkumus bei atlygina Užsakovo dėl to patirtus nuostolius tiek, kiek jų nepadengia netesybos. Netesybų ir nuostolių sumokėjimas neatleidžia Tiekėjo nuo pareigos kuo skubiau pašalinti trūkumus.</w:t>
      </w:r>
    </w:p>
    <w:p w14:paraId="442C512B"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Preziumuojama, kad Tiekėjas materialiai atsako už visus Paslaugų trūkumus, paaiškėjusius Paslaugų perdavimo – priėmimo metu ar (ir) Garantinio termino galiojimo metu, jeigu Tiekėjas neįrodo, kad Paslaugų trūkumai atsirado ne dėl Tiekėjo kaltės ar aplaidaus jo sutartinių įsipareigojimų vykdymo.</w:t>
      </w:r>
    </w:p>
    <w:p w14:paraId="7332C33F"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Paslaugų ir su jų teikimu susijusių Darbų (ar jų dalies) ir Prekių (ar jų dalies) Garantinis terminas nustatomas Sutartyje ir pradedamas skaičiuoti nuo Paslaugų perdavimo Užsakovui dienos, t. y. Akto pasirašymo dienos (išskyrus jei Paslaugos ir Prekės / Darbai priimami su trūkumais, tokiu atveju terminas skaičiuojamas nuo įrašo Akte apie trūkumų pašalinimą dienos). Nustatytas Garantinis terminas neapriboja Užsakovo teisės pareikšti reikalavimus Tiekėjui dėl perduotų Paslaugų (Prekių / Darbų) trūkumų LR CK 6.338 straipsnyje nustatyta tvarka ir terminais.</w:t>
      </w:r>
    </w:p>
    <w:p w14:paraId="7D7945EA" w14:textId="77777777" w:rsidR="00422BBB" w:rsidRPr="00422BBB" w:rsidRDefault="00422BBB" w:rsidP="00422BBB">
      <w:pPr>
        <w:numPr>
          <w:ilvl w:val="0"/>
          <w:numId w:val="4"/>
        </w:numPr>
        <w:tabs>
          <w:tab w:val="left" w:pos="284"/>
        </w:tabs>
        <w:spacing w:after="0" w:line="276" w:lineRule="auto"/>
        <w:ind w:left="0" w:firstLine="0"/>
        <w:jc w:val="center"/>
        <w:rPr>
          <w:rFonts w:ascii="Times New Roman" w:eastAsia="Calibri" w:hAnsi="Times New Roman" w:cs="Times New Roman"/>
          <w:kern w:val="0"/>
          <w:lang w:eastAsia="en-US"/>
          <w14:ligatures w14:val="none"/>
        </w:rPr>
      </w:pPr>
      <w:r w:rsidRPr="00422BBB">
        <w:rPr>
          <w:rFonts w:ascii="Times New Roman" w:eastAsia="Calibri" w:hAnsi="Times New Roman" w:cs="Times New Roman"/>
          <w:b/>
          <w:kern w:val="0"/>
          <w:lang w:eastAsia="en-US"/>
          <w14:ligatures w14:val="none"/>
        </w:rPr>
        <w:t>ŠALIŲ ATSAKOMYBĖ</w:t>
      </w:r>
    </w:p>
    <w:p w14:paraId="307C0FEE"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Tiekėjo ir Užsakovo civilinės atsakomybės sąlygos nurodytos Sutarties SD.</w:t>
      </w:r>
    </w:p>
    <w:p w14:paraId="227BE2EC"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color w:val="000000"/>
          <w:kern w:val="0"/>
          <w:lang w:eastAsia="en-US"/>
          <w14:ligatures w14:val="none"/>
        </w:rPr>
        <w:t>Užsakovas delspinigius Tiekėjui gali išskaičiuoti iš Tiekėjui pagal Sutartį mokėtinų sumų.</w:t>
      </w:r>
    </w:p>
    <w:p w14:paraId="05BD39D3"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422BBB">
        <w:rPr>
          <w:rFonts w:ascii="Times New Roman" w:eastAsia="Calibri" w:hAnsi="Times New Roman" w:cs="Times New Roman"/>
          <w:color w:val="000000"/>
          <w:kern w:val="0"/>
          <w:lang w:eastAsia="en-US"/>
          <w14:ligatures w14:val="none"/>
        </w:rPr>
        <w:lastRenderedPageBreak/>
        <w:t>Šalys atsako už tai, kad Sutarties sąlygos būtų tinkamai vykdomos.</w:t>
      </w:r>
      <w:r w:rsidRPr="00422BBB" w:rsidDel="006E3A05">
        <w:rPr>
          <w:rFonts w:ascii="Times New Roman" w:eastAsia="Calibri" w:hAnsi="Times New Roman" w:cs="Times New Roman"/>
          <w:color w:val="000000"/>
          <w:kern w:val="0"/>
          <w:lang w:eastAsia="en-US"/>
          <w14:ligatures w14:val="none"/>
        </w:rPr>
        <w:t xml:space="preserve"> </w:t>
      </w:r>
      <w:r w:rsidRPr="00422BBB">
        <w:rPr>
          <w:rFonts w:ascii="Times New Roman" w:eastAsia="Calibri" w:hAnsi="Times New Roman" w:cs="Times New Roman"/>
          <w:color w:val="000000"/>
          <w:kern w:val="0"/>
          <w:lang w:eastAsia="en-US"/>
          <w14:ligatures w14:val="none"/>
        </w:rPr>
        <w:t xml:space="preserve">Šalių atsakomybė yra nustatoma pagal galiojančius Lietuvos Respublikos teisės aktus ir Sutartį. </w:t>
      </w:r>
    </w:p>
    <w:p w14:paraId="47600F12"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Tiekėjas privalo atlyginti Užsakovui dėl netinkamos kokybės suteiktų Paslaugų atsiradusią žalą.</w:t>
      </w:r>
    </w:p>
    <w:p w14:paraId="4B2F00F4"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Delspinigių ir / ar baudos sumokėjimas neatleidžia Sutarties šalių nuo pareigos vykdyti Sutartyje prisiimtus įsipareigojimus.</w:t>
      </w:r>
    </w:p>
    <w:p w14:paraId="65445B31"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Tiekėjas visais atvejais atsako už Užsakovui Paslaugų tiekimo metu jo pasitelktų asmenų padarytus nuostolius ar žalą, nepriklausomai nuo to, ar tokie nuostoliai ar žala būtų padaryta Užsakovui, jo darbuotojams ar bet kokiems tretiesiems asmenims ir jų turtui.</w:t>
      </w:r>
    </w:p>
    <w:p w14:paraId="0A6B5CBE"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b/>
          <w:kern w:val="0"/>
          <w:lang w:eastAsia="en-US"/>
          <w14:ligatures w14:val="none"/>
        </w:rPr>
      </w:pPr>
      <w:r w:rsidRPr="00422BBB">
        <w:rPr>
          <w:rFonts w:ascii="Times New Roman" w:eastAsia="Calibri" w:hAnsi="Times New Roman" w:cs="Times New Roman"/>
          <w:kern w:val="0"/>
          <w:lang w:eastAsia="en-US"/>
          <w14:ligatures w14:val="none"/>
        </w:rPr>
        <w:t xml:space="preserve">Tiekėjui netinkamai vykdant savo sutartinius įsipareigojimus Užsakovas turi teisę, neapribodamas kitų, Sutartyje ir teisės aktuose numatytų savo teisių gynimo priemonių taikymo galimybių, už įsipareigojimų nevykdymą taikyti vienašalį išskaitymą iš visų pagal Sutartį Tiekėjui mokėtinų sumų (pranešant apie tai Tiekėjui raštu), o, jei jų nepakaktų, ir iš Tiekėjo pateiktų prievolių įvykdymo užtikrinimų (pranešant apie tai Tiekėjui raštu), Sutartyje nurodytoms netesyboms bei visiems savo patirtiems nuostoliams padengti. Ši nuostata galioja nepaisant Sutarties nutraukimo bei kitų sankcijų taikymo. </w:t>
      </w:r>
    </w:p>
    <w:p w14:paraId="53D194C0" w14:textId="77777777" w:rsidR="00422BBB" w:rsidRPr="00422BBB" w:rsidRDefault="00422BBB" w:rsidP="00422BBB">
      <w:pPr>
        <w:tabs>
          <w:tab w:val="left" w:pos="284"/>
        </w:tabs>
        <w:spacing w:after="0" w:line="276" w:lineRule="auto"/>
        <w:jc w:val="center"/>
        <w:rPr>
          <w:rFonts w:ascii="Times New Roman" w:eastAsia="Calibri" w:hAnsi="Times New Roman" w:cs="Times New Roman"/>
          <w:b/>
          <w:kern w:val="0"/>
          <w:lang w:eastAsia="en-US"/>
          <w14:ligatures w14:val="none"/>
        </w:rPr>
      </w:pPr>
      <w:r w:rsidRPr="00422BBB">
        <w:rPr>
          <w:rFonts w:ascii="Times New Roman" w:eastAsia="Calibri" w:hAnsi="Times New Roman" w:cs="Times New Roman"/>
          <w:b/>
          <w:kern w:val="0"/>
          <w:lang w:eastAsia="en-US"/>
          <w14:ligatures w14:val="none"/>
        </w:rPr>
        <w:t>9. NENUGALIMOS JĖGOS (FORCE MAJEURE) APLINKYBĖS</w:t>
      </w:r>
    </w:p>
    <w:p w14:paraId="2A447EA4" w14:textId="77777777" w:rsidR="00422BBB" w:rsidRPr="00422BBB" w:rsidRDefault="00422BBB" w:rsidP="00422BBB">
      <w:pPr>
        <w:numPr>
          <w:ilvl w:val="0"/>
          <w:numId w:val="4"/>
        </w:numPr>
        <w:spacing w:after="0" w:line="276" w:lineRule="auto"/>
        <w:jc w:val="both"/>
        <w:rPr>
          <w:rFonts w:ascii="Times New Roman" w:eastAsia="Calibri" w:hAnsi="Times New Roman" w:cs="Times New Roman"/>
          <w:bCs/>
          <w:vanish/>
          <w:kern w:val="0"/>
          <w:lang w:eastAsia="en-US"/>
          <w14:ligatures w14:val="none"/>
        </w:rPr>
      </w:pPr>
    </w:p>
    <w:p w14:paraId="20BB1AD8"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b/>
          <w:kern w:val="0"/>
          <w:lang w:eastAsia="en-US"/>
          <w14:ligatures w14:val="none"/>
        </w:rPr>
      </w:pPr>
      <w:r w:rsidRPr="00422BBB">
        <w:rPr>
          <w:rFonts w:ascii="Times New Roman" w:eastAsia="Calibri" w:hAnsi="Times New Roman" w:cs="Times New Roman"/>
          <w:bCs/>
          <w:kern w:val="0"/>
          <w:lang w:eastAsia="en-US"/>
          <w14:ligatures w14:val="none"/>
        </w:rPr>
        <w:t>Šalis atleidžiama nuo atsakomybės už Sutarties neįvykdymą, jeigu ji įrodo, kad Sutartis neįvykdyta dėl aplinkybių, kurių ji negalėjo kontroliuoti bei protingai numatyti Sutarties sudarymo metu, ir kad negalėjo užkirsti kelio šių aplinkybių ar jų pasekmių atsiradimui (</w:t>
      </w:r>
      <w:r w:rsidRPr="00422BBB">
        <w:rPr>
          <w:rFonts w:ascii="Times New Roman" w:eastAsia="Calibri" w:hAnsi="Times New Roman" w:cs="Times New Roman"/>
          <w:bCs/>
          <w:i/>
          <w:kern w:val="0"/>
          <w:lang w:eastAsia="en-US"/>
          <w14:ligatures w14:val="none"/>
        </w:rPr>
        <w:t>force majeure</w:t>
      </w:r>
      <w:r w:rsidRPr="00422BBB">
        <w:rPr>
          <w:rFonts w:ascii="Times New Roman" w:eastAsia="Calibri" w:hAnsi="Times New Roman" w:cs="Times New Roman"/>
          <w:bCs/>
          <w:kern w:val="0"/>
          <w:lang w:eastAsia="en-US"/>
          <w14:ligatures w14:val="none"/>
        </w:rPr>
        <w:t>).</w:t>
      </w:r>
    </w:p>
    <w:p w14:paraId="45018BF6"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b/>
          <w:kern w:val="0"/>
          <w:lang w:eastAsia="en-US"/>
          <w14:ligatures w14:val="none"/>
        </w:rPr>
      </w:pPr>
      <w:r w:rsidRPr="00422BBB">
        <w:rPr>
          <w:rFonts w:ascii="Times New Roman" w:eastAsia="Calibri" w:hAnsi="Times New Roman" w:cs="Times New Roman"/>
          <w:bCs/>
          <w:kern w:val="0"/>
          <w:lang w:eastAsia="en-US"/>
          <w14:ligatures w14:val="none"/>
        </w:rPr>
        <w:t>Nenugalimos jėgos aplinkybėmis laikomos aplinkybės, nurodytos LR CK 6.212 straipsnyje ir Atleidimo nuo atsakomybės esant nenugalimos jėgos (</w:t>
      </w:r>
      <w:r w:rsidRPr="00422BBB">
        <w:rPr>
          <w:rFonts w:ascii="Times New Roman" w:eastAsia="Calibri" w:hAnsi="Times New Roman" w:cs="Times New Roman"/>
          <w:bCs/>
          <w:i/>
          <w:kern w:val="0"/>
          <w:lang w:eastAsia="en-US"/>
          <w14:ligatures w14:val="none"/>
        </w:rPr>
        <w:t>force majeure</w:t>
      </w:r>
      <w:r w:rsidRPr="00422BBB">
        <w:rPr>
          <w:rFonts w:ascii="Times New Roman" w:eastAsia="Calibri" w:hAnsi="Times New Roman" w:cs="Times New Roman"/>
          <w:bCs/>
          <w:kern w:val="0"/>
          <w:lang w:eastAsia="en-US"/>
          <w14:ligatures w14:val="none"/>
        </w:rPr>
        <w:t xml:space="preserve">) aplinkybėms taisyklėse, patvirtintose Lietuvos Respublikos Vyriausybės 1996 m. liepos 15 d. nutarimu Nr. 840 </w:t>
      </w:r>
      <w:r w:rsidRPr="00422BBB">
        <w:rPr>
          <w:rFonts w:ascii="Times New Roman" w:eastAsia="Calibri" w:hAnsi="Times New Roman" w:cs="Times New Roman"/>
          <w:kern w:val="0"/>
          <w:lang w:eastAsia="en-US"/>
          <w14:ligatures w14:val="none"/>
        </w:rPr>
        <w:t>„Dėl atleidimo nuo atsakomybės esant nenugalimos jėgos (</w:t>
      </w:r>
      <w:r w:rsidRPr="00422BBB">
        <w:rPr>
          <w:rFonts w:ascii="Times New Roman" w:eastAsia="Calibri" w:hAnsi="Times New Roman" w:cs="Times New Roman"/>
          <w:i/>
          <w:kern w:val="0"/>
          <w:lang w:eastAsia="en-US"/>
          <w14:ligatures w14:val="none"/>
        </w:rPr>
        <w:t>force majeure</w:t>
      </w:r>
      <w:r w:rsidRPr="00422BBB">
        <w:rPr>
          <w:rFonts w:ascii="Times New Roman" w:eastAsia="Calibri" w:hAnsi="Times New Roman" w:cs="Times New Roman"/>
          <w:kern w:val="0"/>
          <w:lang w:eastAsia="en-US"/>
          <w14:ligatures w14:val="none"/>
        </w:rPr>
        <w:t>) aplinkybėms taisyklių patvirtinimo“.</w:t>
      </w:r>
    </w:p>
    <w:p w14:paraId="67633EBF"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b/>
          <w:kern w:val="0"/>
          <w:lang w:eastAsia="en-US"/>
          <w14:ligatures w14:val="none"/>
        </w:rPr>
      </w:pPr>
      <w:r w:rsidRPr="00422BBB">
        <w:rPr>
          <w:rFonts w:ascii="Times New Roman" w:eastAsia="Calibri" w:hAnsi="Times New Roman" w:cs="Times New Roman"/>
          <w:bCs/>
          <w:kern w:val="0"/>
          <w:lang w:eastAsia="en-US"/>
          <w14:ligatures w14:val="none"/>
        </w:rPr>
        <w:t>Šalis negalinti vykdyti pagal Sutartį savo įsipareigojimų dėl nenugalimos jėgos aplinkybių veikimo privalo raštu apie tai pranešti kitai šaliai per 10 dienų nuo tokių aplinkybių atsiradimo pradžios.</w:t>
      </w:r>
    </w:p>
    <w:p w14:paraId="656B122E"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b/>
          <w:kern w:val="0"/>
          <w:lang w:eastAsia="en-US"/>
          <w14:ligatures w14:val="none"/>
        </w:rPr>
      </w:pPr>
      <w:r w:rsidRPr="00422BBB">
        <w:rPr>
          <w:rFonts w:ascii="Times New Roman" w:eastAsia="Calibri" w:hAnsi="Times New Roman" w:cs="Times New Roman"/>
          <w:bCs/>
          <w:kern w:val="0"/>
          <w:lang w:eastAsia="en-US"/>
          <w14:ligatures w14:val="none"/>
        </w:rPr>
        <w:t>Nenugalimos jėgos aplinkybėms pasibaigus, toliau vykdomi Sutartyje numatyti šalių įsipareigojimai, jei šalys nesusitarta kitaip.</w:t>
      </w:r>
    </w:p>
    <w:p w14:paraId="57A56506"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b/>
          <w:kern w:val="0"/>
          <w:lang w:eastAsia="en-US"/>
          <w14:ligatures w14:val="none"/>
        </w:rPr>
      </w:pPr>
      <w:r w:rsidRPr="00422BBB">
        <w:rPr>
          <w:rFonts w:ascii="Times New Roman" w:eastAsia="Calibri" w:hAnsi="Times New Roman" w:cs="Times New Roman"/>
          <w:bCs/>
          <w:kern w:val="0"/>
          <w:lang w:eastAsia="en-US"/>
          <w14:ligatures w14:val="none"/>
        </w:rPr>
        <w:t>Jeigu nenugalimos jėgos aplinkybės ir jų padariniai tęsiasi ilgiau negu 3 mėnesius, kiekviena šalis turi teisę atsisakyti vykdyti savo įsipareigojimus ir nutraukti Sutartį.</w:t>
      </w:r>
    </w:p>
    <w:p w14:paraId="7F2169BF" w14:textId="77777777" w:rsidR="00422BBB" w:rsidRPr="00422BBB" w:rsidRDefault="00422BBB" w:rsidP="00422BBB">
      <w:pPr>
        <w:spacing w:after="0" w:line="276" w:lineRule="auto"/>
        <w:jc w:val="both"/>
        <w:rPr>
          <w:rFonts w:ascii="Times New Roman" w:eastAsia="Calibri" w:hAnsi="Times New Roman" w:cs="Times New Roman"/>
          <w:b/>
          <w:kern w:val="0"/>
          <w:lang w:eastAsia="en-US"/>
          <w14:ligatures w14:val="none"/>
        </w:rPr>
      </w:pPr>
    </w:p>
    <w:p w14:paraId="3FE2CB08" w14:textId="77777777" w:rsidR="00422BBB" w:rsidRPr="00422BBB" w:rsidRDefault="00422BBB" w:rsidP="00422BBB">
      <w:pPr>
        <w:numPr>
          <w:ilvl w:val="0"/>
          <w:numId w:val="4"/>
        </w:numPr>
        <w:tabs>
          <w:tab w:val="left" w:pos="284"/>
        </w:tabs>
        <w:spacing w:after="0" w:line="276" w:lineRule="auto"/>
        <w:ind w:left="0" w:firstLine="0"/>
        <w:jc w:val="center"/>
        <w:rPr>
          <w:rFonts w:ascii="Times New Roman" w:eastAsia="Calibri" w:hAnsi="Times New Roman" w:cs="Times New Roman"/>
          <w:b/>
          <w:kern w:val="0"/>
          <w:lang w:eastAsia="en-US"/>
          <w14:ligatures w14:val="none"/>
        </w:rPr>
      </w:pPr>
      <w:r w:rsidRPr="00422BBB">
        <w:rPr>
          <w:rFonts w:ascii="Times New Roman" w:eastAsia="Calibri" w:hAnsi="Times New Roman" w:cs="Times New Roman"/>
          <w:b/>
          <w:kern w:val="0"/>
          <w:lang w:eastAsia="en-US"/>
          <w14:ligatures w14:val="none"/>
        </w:rPr>
        <w:t xml:space="preserve"> SUTARTIES VYKDYMO SUSTABDYMAS</w:t>
      </w:r>
    </w:p>
    <w:p w14:paraId="7A93DB7A"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Sutarties vykdymo metu atsiradus nenumatytoms, nuo šalių nepriklausančioms aplinkybėms, atsiradusiomis ne dėl šalių valios (išskyrus nenugalimos jėgos (</w:t>
      </w:r>
      <w:r w:rsidRPr="00422BBB">
        <w:rPr>
          <w:rFonts w:ascii="Times New Roman" w:eastAsia="Calibri" w:hAnsi="Times New Roman" w:cs="Times New Roman"/>
          <w:i/>
          <w:kern w:val="0"/>
          <w:lang w:eastAsia="en-US"/>
          <w14:ligatures w14:val="none"/>
        </w:rPr>
        <w:t>force majeure</w:t>
      </w:r>
      <w:r w:rsidRPr="00422BBB">
        <w:rPr>
          <w:rFonts w:ascii="Times New Roman" w:eastAsia="Calibri" w:hAnsi="Times New Roman" w:cs="Times New Roman"/>
          <w:kern w:val="0"/>
          <w:lang w:eastAsia="en-US"/>
          <w14:ligatures w14:val="none"/>
        </w:rPr>
        <w:t>) aplinkybes), dėl kurių šalis negali vykdyti Sutarties ir kurių nebuvo galima numatyti Sutarties sudarymo metu (aplinkybės turi būti pagrįstos objektyviais faktais ir dokumentais iš kurių aiškiai būtų galima spręsti, kad tokios aplinkybės susiklostė), šalis nedelsiant pateikia tai patvirtinančius dokumentus kitai šaliai, kuri sprendžia klausimą dėl sutartinių įsipareigojimų ar jų dalies vykdymo sustabdymo iki minėtų aplinkybių išnykimo. Išnykus šiame punkte nurodytoms aplinkybėms, Sutarties vykdymas tęsiamas tam terminui, kiek buvo likę vykdyti Sutartį iki Sutarties vykdymo sustabdymo.</w:t>
      </w:r>
    </w:p>
    <w:p w14:paraId="1557D4E7"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b/>
          <w:kern w:val="0"/>
          <w:lang w:eastAsia="en-US"/>
          <w14:ligatures w14:val="none"/>
        </w:rPr>
      </w:pPr>
      <w:r w:rsidRPr="00422BBB">
        <w:rPr>
          <w:rFonts w:ascii="Times New Roman" w:eastAsia="Calibri" w:hAnsi="Times New Roman" w:cs="Times New Roman"/>
          <w:kern w:val="0"/>
          <w:lang w:eastAsia="en-US"/>
          <w14:ligatures w14:val="none"/>
        </w:rPr>
        <w:t>Jei sutartinių įsipareigojimų vykdymas dėl priežasčių, nepriklausančių nuo Tiekėjo buvo sustabdytas  laikotarpiui, ne trumpesniam nei 90 dienų, praėjus 90 dienų Tiekėjas gali rašytiniu pranešimu Užsakovo pareikalauti atnaujinti sutartinių įsipareigojimų vykdymą per 14 dienų.</w:t>
      </w:r>
    </w:p>
    <w:p w14:paraId="658F65E0"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b/>
          <w:kern w:val="0"/>
          <w:lang w:eastAsia="en-US"/>
          <w14:ligatures w14:val="none"/>
        </w:rPr>
      </w:pPr>
      <w:r w:rsidRPr="00422BBB">
        <w:rPr>
          <w:rFonts w:ascii="Times New Roman" w:eastAsia="Calibri" w:hAnsi="Times New Roman" w:cs="Times New Roman"/>
          <w:kern w:val="0"/>
          <w:lang w:eastAsia="en-US"/>
          <w14:ligatures w14:val="none"/>
        </w:rPr>
        <w:t>Užsakovas taip pat turi teisę sustabdyti sutartinių įsipareigojimų (ar jų dalies) vykdymą, jeigu jam pagrįstai kyla įtarimų dėl teikiamų Paslaugų kokybės ir reikia laiko patikrinti bei įsitikinti tiekiamų Paslaugų kokybe. Tokiu atveju sutartinių įsipareigojimų (ar jų dalies) vykdymo sustabdymas galimas iki 5 darbo dienų. Užsakovo galimybė pasinaudoti šia teise negali priklausyti nuo Tiekėjo valios ar būti jo įtakojama.</w:t>
      </w:r>
    </w:p>
    <w:p w14:paraId="494438E9"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Išnykus aplinkybėms, lėmusioms sutartinių įsipareigojimų vykdymo sustabdymą, Sutarties vykdymas tęsiamas tam terminui, kiek buvo likę vykdyti Sutartį iki Sutarties vykdymo sustabdymo. Šalys norėdamos atnaujinti sustabdytų sutartinių įsipareigojimų (ar jų dalies) vykdymą turi viena kitą informuoti ne vėliau kaip prieš 3 darbo dienas.</w:t>
      </w:r>
    </w:p>
    <w:p w14:paraId="59482A1F"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b/>
          <w:kern w:val="0"/>
          <w:lang w:eastAsia="en-US"/>
          <w14:ligatures w14:val="none"/>
        </w:rPr>
      </w:pPr>
      <w:r w:rsidRPr="00422BBB">
        <w:rPr>
          <w:rFonts w:ascii="Times New Roman" w:eastAsia="Calibri" w:hAnsi="Times New Roman" w:cs="Times New Roman"/>
          <w:kern w:val="0"/>
          <w:lang w:eastAsia="en-US"/>
          <w14:ligatures w14:val="none"/>
        </w:rPr>
        <w:lastRenderedPageBreak/>
        <w:t>Dėl sutartinių įsipareigojimų vykdymo sustabdymo visais atvejais turi būti sudaromas rašytinis susitarimas, nurodant motyvuotas priežastis ir sustabdymo terminą, bei pridedant dokumentus, patvirtinančius sustabdymo pagrindą (jeigu tokie yra).</w:t>
      </w:r>
    </w:p>
    <w:p w14:paraId="4084BB2F" w14:textId="77777777" w:rsidR="00422BBB" w:rsidRPr="00422BBB" w:rsidRDefault="00422BBB" w:rsidP="00422BBB">
      <w:pPr>
        <w:spacing w:after="0" w:line="276" w:lineRule="auto"/>
        <w:ind w:left="567"/>
        <w:jc w:val="both"/>
        <w:rPr>
          <w:rFonts w:ascii="Times New Roman" w:eastAsia="Calibri" w:hAnsi="Times New Roman" w:cs="Times New Roman"/>
          <w:b/>
          <w:kern w:val="0"/>
          <w:lang w:eastAsia="en-US"/>
          <w14:ligatures w14:val="none"/>
        </w:rPr>
      </w:pPr>
    </w:p>
    <w:p w14:paraId="3F0DBE56" w14:textId="77777777" w:rsidR="00422BBB" w:rsidRPr="00422BBB" w:rsidRDefault="00422BBB" w:rsidP="00422BBB">
      <w:pPr>
        <w:numPr>
          <w:ilvl w:val="0"/>
          <w:numId w:val="4"/>
        </w:numPr>
        <w:tabs>
          <w:tab w:val="left" w:pos="284"/>
        </w:tabs>
        <w:spacing w:after="0" w:line="276" w:lineRule="auto"/>
        <w:ind w:left="0" w:firstLine="0"/>
        <w:jc w:val="center"/>
        <w:rPr>
          <w:rFonts w:ascii="Times New Roman" w:eastAsia="Calibri" w:hAnsi="Times New Roman" w:cs="Times New Roman"/>
          <w:b/>
          <w:bCs/>
          <w:kern w:val="0"/>
          <w:lang w:eastAsia="en-US"/>
          <w14:ligatures w14:val="none"/>
        </w:rPr>
      </w:pPr>
      <w:r w:rsidRPr="00422BBB">
        <w:rPr>
          <w:rFonts w:ascii="Times New Roman" w:eastAsia="Calibri" w:hAnsi="Times New Roman" w:cs="Times New Roman"/>
          <w:b/>
          <w:bCs/>
          <w:kern w:val="0"/>
          <w:lang w:eastAsia="en-US"/>
          <w14:ligatures w14:val="none"/>
        </w:rPr>
        <w:t xml:space="preserve"> SUTARTIES GALIOJIMAS, NUTRAUKIMAS IR KEITIMAS</w:t>
      </w:r>
    </w:p>
    <w:p w14:paraId="0D4BAEEE"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Sutartis laikoma sudaryta, kai Šalys ranka, arba kvalifikuotu elektroniniu parašu, arba kitokiu Sutarties SD sutartu būdu pasirašo Sutarties SD. Jeigu Šalys šiuos dokumentus pasirašo ne vienu metu, Sutartis laikoma sudaryta tą dieną, kai Sutarties SD pasirašo paskutinioji Šalis ir ji Užsakovo užregistruojama.</w:t>
      </w:r>
    </w:p>
    <w:p w14:paraId="2B829117"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Nuo Sutarties sudarymo Sutarties dalimi tampa Sutarties BD ir SD priedai, paskelbti CVP IS (nuoroda pateikiama Sutarties SD).</w:t>
      </w:r>
    </w:p>
    <w:p w14:paraId="4B04F4C6"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b/>
          <w:kern w:val="0"/>
          <w:lang w:eastAsia="en-US"/>
          <w14:ligatures w14:val="none"/>
        </w:rPr>
      </w:pPr>
      <w:r w:rsidRPr="00422BBB">
        <w:rPr>
          <w:rFonts w:ascii="Times New Roman" w:eastAsia="Calibri" w:hAnsi="Times New Roman" w:cs="Times New Roman"/>
          <w:kern w:val="0"/>
          <w:lang w:eastAsia="en-US"/>
          <w14:ligatures w14:val="none"/>
        </w:rPr>
        <w:t xml:space="preserve">Tuo atveju, kai Tiekėjas pagal Sutarties SD turi pateikti Sutarties įvykdymo užtikrinimą (jeigu reikalaujama Sutarties SD) Sutartis įsigalioja kitą dieną po reikalaujamo Sutarties įvykdymo užtikrinimo Užsakovui pateikimo bei galioja iki visiško Sutarties šalių sutartinių įsipareigojimų įvykdymo arba Sutarties nutraukimo </w:t>
      </w:r>
      <w:r w:rsidRPr="00422BBB">
        <w:rPr>
          <w:rFonts w:ascii="Times New Roman" w:eastAsia="Calibri" w:hAnsi="Times New Roman" w:cs="Times New Roman"/>
          <w:bCs/>
          <w:kern w:val="0"/>
          <w:lang w:eastAsia="en-US"/>
          <w14:ligatures w14:val="none"/>
        </w:rPr>
        <w:t>Sutartyje ar įstatymuose nustatytais atvejais.</w:t>
      </w:r>
    </w:p>
    <w:p w14:paraId="182F2C78"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Jeigu Tiekėjas nepateikia Užsakovui Sutarties įvykdymo užtikrinimo pagal Sutarties SD sąlygas, laikoma, kad Tiekėjas nepagrįstai atsisakė Sutarties. Tokiu atveju laikoma, kad kitą dieną po termino Tiekėjui pateikti Sutarties įvykdymo užtikrinimą Sutartis pasibaigia, Užsakovas įgyja teisę Įstatymo nustatyta tvarka pasiūlyti sudaryti Sutartį kitam tiekėjui ir reikalauti Tiekėjo atlyginti dėl to kylančius Užsakovo nuostolius bei tuo tikslu pasinaudoti Tiekėjo pasiūlymo galiojimo užtikrinimu (jei reikalaujamas), neviršydamas patirtų nuostolių sumos.</w:t>
      </w:r>
    </w:p>
    <w:p w14:paraId="64C9B795"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Jei kuri nors Sutarties nuostata tampa ar pripažįstama visiškai ar iš dalies negaliojančia, tai neturi įtakos kitų Sutarties nuostatų galiojimui.</w:t>
      </w:r>
    </w:p>
    <w:p w14:paraId="2994AD9D"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 xml:space="preserve">Sutartis gali būti nutraukta: </w:t>
      </w:r>
    </w:p>
    <w:p w14:paraId="47D53BBF"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rašytiniu abipusiu šalių susitarimu;</w:t>
      </w:r>
    </w:p>
    <w:p w14:paraId="5A61F4D0"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 xml:space="preserve">Sutartyje nustatytais atvejais ir tvarka; </w:t>
      </w:r>
    </w:p>
    <w:p w14:paraId="7AF9B503"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kitais LR CK nustatytais atvejais.</w:t>
      </w:r>
    </w:p>
    <w:p w14:paraId="58A2320B"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Užsakovas</w:t>
      </w:r>
      <w:r w:rsidRPr="00422BBB">
        <w:rPr>
          <w:rFonts w:ascii="Times New Roman" w:eastAsia="Calibri" w:hAnsi="Times New Roman" w:cs="Times New Roman"/>
          <w:bCs/>
          <w:iCs/>
          <w:kern w:val="0"/>
          <w:lang w:eastAsia="en-US"/>
          <w14:ligatures w14:val="none"/>
        </w:rPr>
        <w:t xml:space="preserve">, nesikreipdamas į teismą, gali vienašališkai nutraukti Sutartį, raštu įspėjęs </w:t>
      </w:r>
      <w:r w:rsidRPr="00422BBB">
        <w:rPr>
          <w:rFonts w:ascii="Times New Roman" w:eastAsia="Calibri" w:hAnsi="Times New Roman" w:cs="Times New Roman"/>
          <w:kern w:val="0"/>
          <w:lang w:eastAsia="en-US"/>
          <w14:ligatures w14:val="none"/>
        </w:rPr>
        <w:t xml:space="preserve">Tiekėją </w:t>
      </w:r>
      <w:r w:rsidRPr="00422BBB">
        <w:rPr>
          <w:rFonts w:ascii="Times New Roman" w:eastAsia="Calibri" w:hAnsi="Times New Roman" w:cs="Times New Roman"/>
          <w:bCs/>
          <w:iCs/>
          <w:kern w:val="0"/>
          <w:lang w:eastAsia="en-US"/>
          <w14:ligatures w14:val="none"/>
        </w:rPr>
        <w:t>prieš 10 kalendorinių dienų, jeigu:</w:t>
      </w:r>
    </w:p>
    <w:p w14:paraId="6166B6DF"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 xml:space="preserve"> Tiekėjui iškeliama restruktūrizavimo arba bankroto byla, Tiekėjas likviduojamas, sustabdo savo ūkinę veiklą arba kai įstatymuose ar kituose teisės aktuose nustatyta tvarka susidaro analogiška situacija, ir šios aplinkybės trukdo tinkamai laiku vykdyti Sutartimi prisiimtus įsipareigojimus;</w:t>
      </w:r>
    </w:p>
    <w:p w14:paraId="3C8271E9"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esant esminiam Sutarties pažeidimui, kaip tai numatyta Sutartyje ir (ar) LR CK;</w:t>
      </w:r>
      <w:r w:rsidRPr="00422BBB">
        <w:rPr>
          <w:rFonts w:ascii="Times New Roman" w:eastAsia="Calibri" w:hAnsi="Times New Roman" w:cs="Times New Roman"/>
          <w:i/>
          <w:iCs/>
          <w:kern w:val="0"/>
          <w:lang w:eastAsia="en-US"/>
          <w14:ligatures w14:val="none"/>
        </w:rPr>
        <w:t xml:space="preserve"> </w:t>
      </w:r>
    </w:p>
    <w:p w14:paraId="7358DCDF"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Sutartis buvo pakeista pažeidžiant Įstatymo 89 straipsnį;</w:t>
      </w:r>
    </w:p>
    <w:p w14:paraId="331E4010"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Times New Roman" w:hAnsi="Times New Roman" w:cs="Times New Roman"/>
          <w:kern w:val="0"/>
          <w:lang w:eastAsia="en-US"/>
          <w14:ligatures w14:val="none"/>
        </w:rPr>
        <w:t>paaiškėjo Įstatymo 37 straipsnio 9 dalyje, 45 straipsnio 2</w:t>
      </w:r>
      <w:r w:rsidRPr="00422BBB">
        <w:rPr>
          <w:rFonts w:ascii="Times New Roman" w:eastAsia="Times New Roman" w:hAnsi="Times New Roman" w:cs="Times New Roman"/>
          <w:kern w:val="0"/>
          <w:vertAlign w:val="superscript"/>
          <w:lang w:eastAsia="en-US"/>
          <w14:ligatures w14:val="none"/>
        </w:rPr>
        <w:t>1</w:t>
      </w:r>
      <w:r w:rsidRPr="00422BBB">
        <w:rPr>
          <w:rFonts w:ascii="Times New Roman" w:eastAsia="Times New Roman" w:hAnsi="Times New Roman" w:cs="Times New Roman"/>
          <w:kern w:val="0"/>
          <w:lang w:eastAsia="en-US"/>
          <w14:ligatures w14:val="none"/>
        </w:rPr>
        <w:t xml:space="preserve"> dalyje ir (ar) 47 straipsnio 9 dalyje nurodytos aplinkybės;</w:t>
      </w:r>
    </w:p>
    <w:p w14:paraId="2A8C72C4"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 xml:space="preserve">paaiškėjo, kad Tiekėjas, su kuriuo sudaryta Sutartis, turėjo būti pašalintas iš Pirkimo procedūros pagal Įstatymo 46 straipsnio 1 dalį; </w:t>
      </w:r>
    </w:p>
    <w:p w14:paraId="691B9195"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bookmarkStart w:id="20" w:name="_Ref46332200"/>
    </w:p>
    <w:p w14:paraId="61ACECCD"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iCs/>
          <w:kern w:val="0"/>
          <w:lang w:eastAsia="en-US"/>
          <w14:ligatures w14:val="none"/>
        </w:rPr>
        <w:t xml:space="preserve">Lietuvos Respublikos Vyriausybė Nacionaliniam saugumui užtikrinti svarbių objektų apsaugos įstatymo nustatyta tvarka priima sprendimą, patvirtinantį, kad Sutartis (jo pakeitimas) </w:t>
      </w:r>
      <w:r w:rsidRPr="00422BBB">
        <w:rPr>
          <w:rFonts w:ascii="Times New Roman" w:eastAsia="Calibri" w:hAnsi="Times New Roman" w:cs="Times New Roman"/>
          <w:kern w:val="0"/>
          <w:lang w:eastAsia="en-US"/>
          <w14:ligatures w14:val="none"/>
        </w:rPr>
        <w:t xml:space="preserve">laikoma keliančia riziką ar </w:t>
      </w:r>
      <w:r w:rsidRPr="00422BBB">
        <w:rPr>
          <w:rFonts w:ascii="Times New Roman" w:eastAsia="Calibri" w:hAnsi="Times New Roman" w:cs="Times New Roman"/>
          <w:iCs/>
          <w:kern w:val="0"/>
          <w:lang w:eastAsia="en-US"/>
          <w14:ligatures w14:val="none"/>
        </w:rPr>
        <w:t>neatitinka nacionalinio saugumo interesų</w:t>
      </w:r>
      <w:bookmarkEnd w:id="20"/>
      <w:r w:rsidRPr="00422BBB">
        <w:rPr>
          <w:rFonts w:ascii="Times New Roman" w:eastAsia="Calibri" w:hAnsi="Times New Roman" w:cs="Times New Roman"/>
          <w:iCs/>
          <w:kern w:val="0"/>
          <w:lang w:eastAsia="en-US"/>
          <w14:ligatures w14:val="none"/>
        </w:rPr>
        <w:t>;</w:t>
      </w:r>
    </w:p>
    <w:p w14:paraId="42054EFC"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iCs/>
          <w:kern w:val="0"/>
          <w:lang w:eastAsia="en-US"/>
          <w14:ligatures w14:val="none"/>
        </w:rPr>
        <w:t xml:space="preserve">jeigu </w:t>
      </w:r>
      <w:r w:rsidRPr="00422BBB">
        <w:rPr>
          <w:rFonts w:ascii="Times New Roman" w:eastAsia="Calibri" w:hAnsi="Times New Roman" w:cs="Times New Roman"/>
          <w:kern w:val="0"/>
          <w:lang w:eastAsia="en-US"/>
          <w14:ligatures w14:val="none"/>
        </w:rPr>
        <w:t xml:space="preserve">Tiekėjas </w:t>
      </w:r>
      <w:r w:rsidRPr="00422BBB">
        <w:rPr>
          <w:rFonts w:ascii="Times New Roman" w:eastAsia="Calibri" w:hAnsi="Times New Roman" w:cs="Times New Roman"/>
          <w:iCs/>
          <w:kern w:val="0"/>
          <w:lang w:eastAsia="en-US"/>
          <w14:ligatures w14:val="none"/>
        </w:rPr>
        <w:t>nepateikia naujo arba pratęsto Sutarties įvykdymo užtikrinimo Sutarties SD nurodyta tvarka, išskyrus pirminį sutarties užtikrinimą (jei</w:t>
      </w:r>
      <w:r w:rsidRPr="00422BBB">
        <w:rPr>
          <w:rFonts w:ascii="Times New Roman" w:eastAsia="Calibri" w:hAnsi="Times New Roman" w:cs="Times New Roman"/>
          <w:kern w:val="0"/>
          <w:lang w:eastAsia="en-US"/>
          <w14:ligatures w14:val="none"/>
        </w:rPr>
        <w:t xml:space="preserve"> </w:t>
      </w:r>
      <w:r w:rsidRPr="00422BBB">
        <w:rPr>
          <w:rFonts w:ascii="Times New Roman" w:eastAsia="Calibri" w:hAnsi="Times New Roman" w:cs="Times New Roman"/>
          <w:iCs/>
          <w:kern w:val="0"/>
          <w:lang w:eastAsia="en-US"/>
          <w14:ligatures w14:val="none"/>
        </w:rPr>
        <w:t>reikalaujama Sutarties įvykdymo užtikrinimo);</w:t>
      </w:r>
    </w:p>
    <w:p w14:paraId="60B40392"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iCs/>
          <w:kern w:val="0"/>
          <w:lang w:eastAsia="en-US"/>
          <w14:ligatures w14:val="none"/>
        </w:rPr>
        <w:t xml:space="preserve">jeigu </w:t>
      </w:r>
      <w:r w:rsidRPr="00422BBB">
        <w:rPr>
          <w:rFonts w:ascii="Times New Roman" w:eastAsia="Calibri" w:hAnsi="Times New Roman" w:cs="Times New Roman"/>
          <w:kern w:val="0"/>
          <w:lang w:eastAsia="en-US"/>
          <w14:ligatures w14:val="none"/>
        </w:rPr>
        <w:t xml:space="preserve">Tiekėjas </w:t>
      </w:r>
      <w:r w:rsidRPr="00422BBB">
        <w:rPr>
          <w:rFonts w:ascii="Times New Roman" w:eastAsia="Calibri" w:hAnsi="Times New Roman" w:cs="Times New Roman"/>
          <w:iCs/>
          <w:kern w:val="0"/>
          <w:lang w:eastAsia="en-US"/>
          <w14:ligatures w14:val="none"/>
        </w:rPr>
        <w:t>pažeidžia Sutartyje nustatytus įsipareigojimus dėl konfidencialumo;</w:t>
      </w:r>
    </w:p>
    <w:p w14:paraId="74F9D2B3" w14:textId="77777777" w:rsidR="00422BBB" w:rsidRPr="00422BBB" w:rsidRDefault="00422BBB" w:rsidP="00422BBB">
      <w:pPr>
        <w:numPr>
          <w:ilvl w:val="2"/>
          <w:numId w:val="4"/>
        </w:numPr>
        <w:tabs>
          <w:tab w:val="left" w:pos="1418"/>
        </w:tabs>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Tiekėjas nepradeda laiku vykdyti Sutarties;</w:t>
      </w:r>
    </w:p>
    <w:p w14:paraId="2F1514FD" w14:textId="77777777" w:rsidR="00422BBB" w:rsidRPr="00422BBB" w:rsidRDefault="00422BBB" w:rsidP="00422BBB">
      <w:pPr>
        <w:numPr>
          <w:ilvl w:val="2"/>
          <w:numId w:val="4"/>
        </w:numPr>
        <w:tabs>
          <w:tab w:val="left" w:pos="1418"/>
        </w:tabs>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Sutarties vykdymo sustabdymas trunka ilgiau nei 90 dienų.</w:t>
      </w:r>
    </w:p>
    <w:p w14:paraId="56D30068"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Užsakovas</w:t>
      </w:r>
      <w:r w:rsidRPr="00422BBB">
        <w:rPr>
          <w:rFonts w:ascii="Times New Roman" w:eastAsia="Calibri" w:hAnsi="Times New Roman" w:cs="Times New Roman"/>
          <w:bCs/>
          <w:iCs/>
          <w:kern w:val="0"/>
          <w:lang w:eastAsia="en-US"/>
          <w14:ligatures w14:val="none"/>
        </w:rPr>
        <w:t>, be išankstinio įspėjimo gali nutraukti Sutartį vienašališkai dėl esminio sutarties pažeidimo ir reikalauti atlyginti nuostolius, jeigu:</w:t>
      </w:r>
    </w:p>
    <w:p w14:paraId="77C36F18"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lastRenderedPageBreak/>
        <w:t xml:space="preserve">Tiekėjas </w:t>
      </w:r>
      <w:r w:rsidRPr="00422BBB">
        <w:rPr>
          <w:rFonts w:ascii="Times New Roman" w:eastAsia="Calibri" w:hAnsi="Times New Roman" w:cs="Times New Roman"/>
          <w:iCs/>
          <w:kern w:val="0"/>
          <w:lang w:eastAsia="en-US"/>
          <w14:ligatures w14:val="none"/>
        </w:rPr>
        <w:t>vėluoja pradėti teikti Paslaugas daugiau kaip Sutarties SD nurodyta terminą;</w:t>
      </w:r>
    </w:p>
    <w:p w14:paraId="1F89D957"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iCs/>
          <w:kern w:val="0"/>
          <w:lang w:eastAsia="en-US"/>
          <w14:ligatures w14:val="none"/>
        </w:rPr>
        <w:t>delspinigių dydis pasiekia 3,6 proc.</w:t>
      </w:r>
      <w:r w:rsidRPr="00422BBB">
        <w:rPr>
          <w:rFonts w:ascii="Times New Roman" w:eastAsia="Calibri" w:hAnsi="Times New Roman" w:cs="Times New Roman"/>
          <w:b/>
          <w:iCs/>
          <w:color w:val="00B050"/>
          <w:kern w:val="0"/>
          <w:lang w:eastAsia="en-US"/>
          <w14:ligatures w14:val="none"/>
        </w:rPr>
        <w:t xml:space="preserve"> </w:t>
      </w:r>
      <w:r w:rsidRPr="00422BBB">
        <w:rPr>
          <w:rFonts w:ascii="Times New Roman" w:eastAsia="Calibri" w:hAnsi="Times New Roman" w:cs="Times New Roman"/>
          <w:iCs/>
          <w:kern w:val="0"/>
          <w:lang w:eastAsia="en-US"/>
          <w14:ligatures w14:val="none"/>
        </w:rPr>
        <w:t>pradinės Sutarties vertės;</w:t>
      </w:r>
    </w:p>
    <w:p w14:paraId="0663AE8F"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Tiekėjas, siekdamas sudaryti Sutartį su Užsakovu, buvo sudaręs susitarimą, neleistinai ribojantį konkurenciją;</w:t>
      </w:r>
    </w:p>
    <w:p w14:paraId="392C5028"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kern w:val="0"/>
          <w:sz w:val="24"/>
          <w:szCs w:val="24"/>
          <w:lang w:eastAsia="en-US"/>
          <w14:ligatures w14:val="none"/>
        </w:rPr>
      </w:pPr>
      <w:r w:rsidRPr="00422BBB">
        <w:rPr>
          <w:rFonts w:ascii="Times New Roman" w:eastAsia="Calibri" w:hAnsi="Times New Roman" w:cs="Times New Roman"/>
          <w:kern w:val="0"/>
          <w:lang w:eastAsia="en-US"/>
          <w14:ligatures w14:val="none"/>
        </w:rPr>
        <w:t xml:space="preserve">Tiekėjas Sutarties vykdymo metu įtraukiamas į nepatikimų tiekėjų sąrašą arba subtiekėju pasitelkia asmenį, įtrauktą į </w:t>
      </w:r>
      <w:r w:rsidRPr="00422BBB">
        <w:rPr>
          <w:rFonts w:ascii="Times New Roman" w:eastAsia="Calibri" w:hAnsi="Times New Roman" w:cs="Times New Roman"/>
          <w:kern w:val="0"/>
          <w:sz w:val="24"/>
          <w:szCs w:val="24"/>
          <w:lang w:eastAsia="en-US"/>
          <w14:ligatures w14:val="none"/>
        </w:rPr>
        <w:t>nepatikimų tiekėjų sąrašą ir vadovaujantis VPĮ 46 str. 10 d. pateikia netinkamus „apsivalymo“ dokumentus.</w:t>
      </w:r>
    </w:p>
    <w:p w14:paraId="740BEED0"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Arial Unicode MS" w:hAnsi="Times New Roman" w:cs="Times New Roman"/>
          <w:bCs/>
          <w:spacing w:val="4"/>
          <w:kern w:val="0"/>
          <w:lang w:eastAsia="lt-LT"/>
          <w14:ligatures w14:val="none"/>
        </w:rPr>
        <w:t>jeigu Tiekėjas be išankstinio raštiško Užsakovo sutikimo pakeitė jungtinės veiklos partnerį;</w:t>
      </w:r>
    </w:p>
    <w:p w14:paraId="08D58B11"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iCs/>
          <w:kern w:val="0"/>
          <w:lang w:eastAsia="en-US"/>
          <w14:ligatures w14:val="none"/>
        </w:rPr>
      </w:pPr>
      <w:r w:rsidRPr="00422BBB">
        <w:rPr>
          <w:rFonts w:ascii="Times New Roman" w:eastAsia="Calibri" w:hAnsi="Times New Roman" w:cs="Times New Roman"/>
          <w:kern w:val="0"/>
          <w:lang w:eastAsia="en-US"/>
          <w14:ligatures w14:val="none"/>
        </w:rPr>
        <w:t xml:space="preserve">Tiekėjas </w:t>
      </w:r>
      <w:r w:rsidRPr="00422BBB">
        <w:rPr>
          <w:rFonts w:ascii="Times New Roman" w:eastAsia="Calibri" w:hAnsi="Times New Roman" w:cs="Times New Roman"/>
          <w:iCs/>
          <w:kern w:val="0"/>
          <w:lang w:eastAsia="en-US"/>
          <w14:ligatures w14:val="none"/>
        </w:rPr>
        <w:t xml:space="preserve">(ar bent vienas iš Tiekėjo dalyvių, kai </w:t>
      </w:r>
      <w:r w:rsidRPr="00422BBB">
        <w:rPr>
          <w:rFonts w:ascii="Times New Roman" w:eastAsia="Calibri" w:hAnsi="Times New Roman" w:cs="Times New Roman"/>
          <w:kern w:val="0"/>
          <w:lang w:eastAsia="en-US"/>
          <w14:ligatures w14:val="none"/>
        </w:rPr>
        <w:t xml:space="preserve">Tiekėjas </w:t>
      </w:r>
      <w:r w:rsidRPr="00422BBB">
        <w:rPr>
          <w:rFonts w:ascii="Times New Roman" w:eastAsia="Calibri" w:hAnsi="Times New Roman" w:cs="Times New Roman"/>
          <w:iCs/>
          <w:kern w:val="0"/>
          <w:lang w:eastAsia="en-US"/>
          <w14:ligatures w14:val="none"/>
        </w:rPr>
        <w:t>yra ūkio subjektų grupė) prarado Įstatymo 23 straipsnyje nurodytą statusą arba tokį statusą prarado subtiekėjas ir Tiekėjas negali pakeisti tokio subtiekėjo kitu, reikalavimus atitinkančiu subtiekėju, o be subtiekėjo pats negali įvykdyti Sutarties.</w:t>
      </w:r>
    </w:p>
    <w:p w14:paraId="0344B511"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iCs/>
          <w:kern w:val="0"/>
          <w:lang w:eastAsia="en-US"/>
          <w14:ligatures w14:val="none"/>
        </w:rPr>
      </w:pPr>
      <w:r w:rsidRPr="00422BBB">
        <w:rPr>
          <w:rFonts w:ascii="Times New Roman" w:eastAsia="Calibri" w:hAnsi="Times New Roman" w:cs="Times New Roman"/>
          <w:kern w:val="0"/>
          <w:lang w:eastAsia="en-US"/>
          <w14:ligatures w14:val="none"/>
        </w:rPr>
        <w:t>Tiekėjas, nesikreipdamas į teismą, gali vienašališkai nutraukti Sutartį:</w:t>
      </w:r>
    </w:p>
    <w:p w14:paraId="7DE2EEE4"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iCs/>
          <w:kern w:val="0"/>
          <w:lang w:eastAsia="en-US"/>
          <w14:ligatures w14:val="none"/>
        </w:rPr>
      </w:pPr>
      <w:r w:rsidRPr="00422BBB">
        <w:rPr>
          <w:rFonts w:ascii="Times New Roman" w:eastAsia="Calibri" w:hAnsi="Times New Roman" w:cs="Times New Roman"/>
          <w:kern w:val="0"/>
          <w:lang w:eastAsia="en-US"/>
          <w14:ligatures w14:val="none"/>
        </w:rPr>
        <w:t>raštu įspėjęs Užsakovą apie Sutarties nutraukimą ne vėliau kaip prieš 20 (dvidešimt) kalendorinių dienų, jeigu Užsakovas ne dėl Tiekėjo kaltės arba nenugalimos jėgos aplinkybių vėluoja atlikti mokėjimą daugiau kaip 60 kalendorinių dienų ar padaro kitą esminį Sutarties pažeidimą, kaip tai numatyta LR CK;</w:t>
      </w:r>
    </w:p>
    <w:p w14:paraId="05F396FF"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iCs/>
          <w:kern w:val="0"/>
          <w:lang w:eastAsia="en-US"/>
          <w14:ligatures w14:val="none"/>
        </w:rPr>
      </w:pPr>
      <w:r w:rsidRPr="00422BBB">
        <w:rPr>
          <w:rFonts w:ascii="Times New Roman" w:eastAsia="Calibri" w:hAnsi="Times New Roman" w:cs="Times New Roman"/>
          <w:iCs/>
          <w:kern w:val="0"/>
          <w:lang w:eastAsia="en-US"/>
          <w14:ligatures w14:val="none"/>
        </w:rPr>
        <w:t xml:space="preserve">Sutarties vykdymo sustabdymas trunka ilgiau nei 90 </w:t>
      </w:r>
      <w:r w:rsidRPr="00422BBB">
        <w:rPr>
          <w:rFonts w:ascii="Times New Roman" w:eastAsia="Calibri" w:hAnsi="Times New Roman" w:cs="Times New Roman"/>
          <w:kern w:val="0"/>
          <w:lang w:eastAsia="en-US"/>
          <w14:ligatures w14:val="none"/>
        </w:rPr>
        <w:t xml:space="preserve">kalendorinių </w:t>
      </w:r>
      <w:r w:rsidRPr="00422BBB">
        <w:rPr>
          <w:rFonts w:ascii="Times New Roman" w:eastAsia="Calibri" w:hAnsi="Times New Roman" w:cs="Times New Roman"/>
          <w:iCs/>
          <w:kern w:val="0"/>
          <w:lang w:eastAsia="en-US"/>
          <w14:ligatures w14:val="none"/>
        </w:rPr>
        <w:t>dienų.</w:t>
      </w:r>
    </w:p>
    <w:p w14:paraId="6CF469E9"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iCs/>
          <w:kern w:val="0"/>
          <w:lang w:eastAsia="en-US"/>
          <w14:ligatures w14:val="none"/>
        </w:rPr>
      </w:pPr>
      <w:r w:rsidRPr="00422BBB">
        <w:rPr>
          <w:rFonts w:ascii="Times New Roman" w:eastAsia="Calibri" w:hAnsi="Times New Roman" w:cs="Times New Roman"/>
          <w:kern w:val="0"/>
          <w:lang w:eastAsia="en-US"/>
          <w14:ligatures w14:val="none"/>
        </w:rPr>
        <w:t>Užsakovas nesant Tiekėjo kaltės, turi teisę vienašališkai nutraukti Sutartį įspėjęs apie tai Tiekėją ne vėliau kaip prieš 30 kalendorinių dienų, nepaisydamas to, kad Tiekėjas jau pradėjo ją vykdyti. Šiuo atveju Užsakovas privalo sumokėti Tiekėjui už iki Sutarties nutraukimo suteiktas Paslaugas.</w:t>
      </w:r>
    </w:p>
    <w:p w14:paraId="778FEF1A"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iCs/>
          <w:kern w:val="0"/>
          <w:lang w:eastAsia="en-US"/>
          <w14:ligatures w14:val="none"/>
        </w:rPr>
      </w:pPr>
      <w:r w:rsidRPr="00422BBB">
        <w:rPr>
          <w:rFonts w:ascii="Times New Roman" w:eastAsia="Calibri" w:hAnsi="Times New Roman" w:cs="Times New Roman"/>
          <w:kern w:val="0"/>
          <w:lang w:eastAsia="en-US"/>
          <w14:ligatures w14:val="none"/>
        </w:rPr>
        <w:t xml:space="preserve">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 </w:t>
      </w:r>
    </w:p>
    <w:p w14:paraId="67D4A22B"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iCs/>
          <w:kern w:val="0"/>
          <w:lang w:eastAsia="en-US"/>
          <w14:ligatures w14:val="none"/>
        </w:rPr>
      </w:pPr>
      <w:r w:rsidRPr="00422BBB">
        <w:rPr>
          <w:rFonts w:ascii="Times New Roman" w:eastAsia="Times New Roman" w:hAnsi="Times New Roman" w:cs="Times New Roman"/>
          <w:kern w:val="0"/>
          <w:lang w:eastAsia="en-US"/>
          <w14:ligatures w14:val="none"/>
        </w:rPr>
        <w:t>Kitais nei šiame skyriuje nustatytais atvejais Sutartis gali būti keičiama, tik jei tai galima, vadovaujantis Įstatymo 89 straipsnio nuostatomis.</w:t>
      </w:r>
    </w:p>
    <w:p w14:paraId="635E30D9"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iCs/>
          <w:kern w:val="0"/>
          <w:lang w:eastAsia="en-US"/>
          <w14:ligatures w14:val="none"/>
        </w:rPr>
      </w:pPr>
      <w:r w:rsidRPr="00422BBB">
        <w:rPr>
          <w:rFonts w:ascii="Times New Roman" w:eastAsia="Calibri" w:hAnsi="Times New Roman" w:cs="Times New Roman"/>
          <w:bCs/>
          <w:iCs/>
          <w:kern w:val="0"/>
          <w:lang w:eastAsia="en-US"/>
          <w14:ligatures w14:val="none"/>
        </w:rPr>
        <w:t>Atsiradus poreikiui įsigyti papildomų paslaugų, Užsakovas kreipsis į Tiekėją su prašymu pateikti papildomų paslaugų kainas (jei papildomų paslaugų kainos viešai neskelbiamos), pažymėdamas, kad įsigytinų papildomų paslaugų kainos turi būti konkurencingos ir negali būti didesnės nei rinkos kainos. Gavęs Tiekėjo pateiktas papildomų paslaugų kainas (komercinį pasiūlymą), Užsakovas atlieka rinkos kainų tyrimą (apklausą telefonu ir / ar raštu, ir / ar paiešką elektroninėje erdvėje ar kt.), tokiu būdu įvertindamas, ar Teikėjo pateiktos papildomų paslaugų kainos atitinka rinką. Nustačius, kad Teikėjo pasiūlytos nenumatytų paslaugų kainos yra didesnės nei rinkos, Užsakovas prašo Teikėjo jas sumažinti. Tik objektyviai įvertinus ir turint pagrindžiančius / įrodančius dokumentus, kad Tiekėjo pateiktos papildomų paslaugų kainos atitinka rinkos kainas, jos gali būti įsigyjamos vadovaujantis šia Sutartimi.</w:t>
      </w:r>
    </w:p>
    <w:p w14:paraId="2F84DDE2"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b/>
          <w:kern w:val="0"/>
          <w:lang w:eastAsia="en-US"/>
          <w14:ligatures w14:val="none"/>
        </w:rPr>
      </w:pPr>
      <w:r w:rsidRPr="00422BBB">
        <w:rPr>
          <w:rFonts w:ascii="Times New Roman" w:eastAsia="Calibri" w:hAnsi="Times New Roman" w:cs="Times New Roman"/>
          <w:kern w:val="0"/>
          <w:lang w:eastAsia="en-US"/>
          <w14:ligatures w14:val="none"/>
        </w:rPr>
        <w:t>Kitos Sutarties sąlygos Sutarties galiojimo laikotarpiu gali būti keičiamos Sutartyje ir Įstatyme nustatyta tvarka ir atvejais. Sutarties keitimas galioja tik tuo atveju, jeigu jis yra sudaromas rašytiniu Sutarties šalių susitarimu. Šalių susitarimai dėl Sutarties keitimo tampa neatskiriama Sutarties dalimi.</w:t>
      </w:r>
    </w:p>
    <w:p w14:paraId="1740F3E8"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Vykdant sutartį, gali būti atliekami techninio pobūdžio sutarties pakeitimai. Techninio pobūdžio pakeitimais laikoma: sutarties šalių rekvizitai, kontaktinių asmenų pakeitimas, techninės klaidos. Techninio pobūdžio pakeitimai įforminami sutarties šalių atstovų pasirašytu susitarimu, kuris yra neatskiriama sutarties dalis.</w:t>
      </w:r>
    </w:p>
    <w:p w14:paraId="31D9C5BA" w14:textId="77777777" w:rsidR="00422BBB" w:rsidRPr="00422BBB" w:rsidRDefault="00422BBB" w:rsidP="00422BBB">
      <w:pPr>
        <w:spacing w:after="0" w:line="276" w:lineRule="auto"/>
        <w:ind w:left="567"/>
        <w:jc w:val="both"/>
        <w:rPr>
          <w:rFonts w:ascii="Times New Roman" w:eastAsia="Calibri" w:hAnsi="Times New Roman" w:cs="Times New Roman"/>
          <w:b/>
          <w:kern w:val="0"/>
          <w:lang w:eastAsia="en-US"/>
          <w14:ligatures w14:val="none"/>
        </w:rPr>
      </w:pPr>
    </w:p>
    <w:p w14:paraId="0A833E20" w14:textId="77777777" w:rsidR="00422BBB" w:rsidRPr="00422BBB" w:rsidRDefault="00422BBB" w:rsidP="00422BBB">
      <w:pPr>
        <w:numPr>
          <w:ilvl w:val="0"/>
          <w:numId w:val="4"/>
        </w:numPr>
        <w:tabs>
          <w:tab w:val="left" w:pos="284"/>
        </w:tabs>
        <w:spacing w:after="0" w:line="276" w:lineRule="auto"/>
        <w:ind w:left="0" w:firstLine="0"/>
        <w:jc w:val="center"/>
        <w:rPr>
          <w:rFonts w:ascii="Times New Roman" w:eastAsia="Calibri" w:hAnsi="Times New Roman" w:cs="Times New Roman"/>
          <w:b/>
          <w:kern w:val="0"/>
          <w:lang w:eastAsia="en-US"/>
          <w14:ligatures w14:val="none"/>
        </w:rPr>
      </w:pPr>
      <w:r w:rsidRPr="00422BBB">
        <w:rPr>
          <w:rFonts w:ascii="Times New Roman" w:eastAsia="Calibri" w:hAnsi="Times New Roman" w:cs="Times New Roman"/>
          <w:b/>
          <w:kern w:val="0"/>
          <w:lang w:eastAsia="en-US"/>
          <w14:ligatures w14:val="none"/>
        </w:rPr>
        <w:t xml:space="preserve"> SUBTIEKĖJAI IR JŲ KEITIMO TVARKA</w:t>
      </w:r>
    </w:p>
    <w:p w14:paraId="67F30506"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422BBB">
        <w:rPr>
          <w:rFonts w:ascii="Times New Roman" w:eastAsia="Calibri" w:hAnsi="Times New Roman" w:cs="Times New Roman"/>
          <w:color w:val="000000"/>
          <w:kern w:val="0"/>
          <w:lang w:eastAsia="en-US"/>
          <w14:ligatures w14:val="none"/>
        </w:rPr>
        <w:t>Sutarties vykdymui Tiekėjas pasitelkia savo Pasiūlyme nurodytus subtiekėjus. Subtiekėjai nurodyti Sutarties SD.</w:t>
      </w:r>
    </w:p>
    <w:p w14:paraId="7114A83E"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 xml:space="preserve">Tiekėjas atsako už visus pagal Sutartį prisiimtus įsipareigojimus, nepaisant to, ar jiems vykdyti bus pasitelkiami subtiekėjai. </w:t>
      </w:r>
    </w:p>
    <w:p w14:paraId="40875666"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 xml:space="preserve">Sudarius Sutartį, tačiau ne vėliau negu Sutartis pradedama vykdyti, Tiekėjas įsipareigoja Užsakovui pranešti tuo metu žinomų subtiekėjų pavadinimus, kontaktinius duomenis ir jų atstovus. Užsakovas </w:t>
      </w:r>
      <w:r w:rsidRPr="00422BBB">
        <w:rPr>
          <w:rFonts w:ascii="Times New Roman" w:eastAsia="Calibri" w:hAnsi="Times New Roman" w:cs="Times New Roman"/>
          <w:kern w:val="0"/>
          <w:lang w:eastAsia="en-US"/>
          <w14:ligatures w14:val="none"/>
        </w:rPr>
        <w:lastRenderedPageBreak/>
        <w:t>taip pat reikalauja, kad Tiekėjas informuotų apie minėtos informacijos pasikeitimus visu Sutarties vykdymo metu, taip pat apie naujus subtiekėjus, kuriuos jis ketina pasitelkti vėliau.</w:t>
      </w:r>
    </w:p>
    <w:p w14:paraId="230A54E8"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 xml:space="preserve">Tiekėjas neturi teisės keisti subtiekėjų be Užsakovo raštiško sutikimo. </w:t>
      </w:r>
      <w:r w:rsidRPr="00422BBB">
        <w:rPr>
          <w:rFonts w:ascii="Times New Roman" w:eastAsia="Calibri" w:hAnsi="Times New Roman" w:cs="Times New Roman"/>
          <w:b/>
          <w:kern w:val="0"/>
          <w:lang w:eastAsia="en-US"/>
          <w14:ligatures w14:val="none"/>
        </w:rPr>
        <w:t>Subtiekėjų</w:t>
      </w:r>
      <w:r w:rsidRPr="00422BBB">
        <w:rPr>
          <w:rFonts w:ascii="Times New Roman" w:eastAsia="Calibri" w:hAnsi="Times New Roman" w:cs="Times New Roman"/>
          <w:b/>
          <w:i/>
          <w:kern w:val="0"/>
          <w:lang w:eastAsia="en-US"/>
          <w14:ligatures w14:val="none"/>
        </w:rPr>
        <w:t xml:space="preserve"> </w:t>
      </w:r>
      <w:r w:rsidRPr="00422BBB">
        <w:rPr>
          <w:rFonts w:ascii="Times New Roman" w:eastAsia="Calibri" w:hAnsi="Times New Roman" w:cs="Times New Roman"/>
          <w:b/>
          <w:kern w:val="0"/>
          <w:lang w:eastAsia="en-US"/>
          <w14:ligatures w14:val="none"/>
        </w:rPr>
        <w:t>keitimo tvarkos pažeidimas bus laikomas esminiu Sutarties pažeidimu.</w:t>
      </w:r>
      <w:r w:rsidRPr="00422BBB">
        <w:rPr>
          <w:rFonts w:ascii="Times New Roman" w:eastAsia="Calibri" w:hAnsi="Times New Roman" w:cs="Times New Roman"/>
          <w:kern w:val="0"/>
          <w:lang w:eastAsia="en-US"/>
          <w14:ligatures w14:val="none"/>
        </w:rPr>
        <w:t xml:space="preserve">  </w:t>
      </w:r>
    </w:p>
    <w:p w14:paraId="5E68178E"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 xml:space="preserve">Subtiekėjų keitimas ar naujų subtiekėjų pasitelkimas galimas tik tuomet, kai Tiekėjas Užsakovui pateikia pagrįstą prašymą dėl subtiekėjo, kuris nurodytas Sutartyje, keitimo ar naujo subtiekėjo pasitelkimo, naujo subtiekėjo atitiktį Pirkimo dokumentuose nustatytiems kvalifikaciniams reikalavimams pagrindžiančius dokumentus (jei Pirkimo dokumentuose subtiekėjams pagal prisiimtų sutartinių įsipareigojimų dalį buvo keliami kvalifikaciniai reikalavimai) ir subtiekėjo pašalinimo pagrindų nebuvimą patvirtinančius dokumentus (jei Pirkimo dokumentuose subtiekėjams buvo keliamas reikalavimas dėl pašalinimo pagrindų nebuvimo), bei gauna raštišką Užsakovo sutikimą dėl pasirinkto subtiekėjo pakeitimo ar naujo subtiekėjo pasitelkimo. Užsakovui sutikus su subtiekėjo pakeitimu ar naujo subtiekėjo pasitelkimu, Užsakovas kartu su Tiekėju raštu sudaro susitarimą dėl subtiekėjo pakeitimo ar naujo subtiekėjo pasitelkimo, kurį pasirašo šalys. Šis susitarimas yra neatskiriama Sutarties dalis. </w:t>
      </w:r>
    </w:p>
    <w:p w14:paraId="5A5C832B"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 xml:space="preserve">Jei Užsakovas turi pagrįstų įtarimų, kad subtiekėjas nekompetentingas vykdyti jam nustatytas pareigas, jis gali reikalauti, kad Tiekėjas pasitelktų kitą subtiekėją, kuris turėtų kvalifikaciją, atitinkančią Pirkimo dokumentuose nustatytus kvalifikacijos reikalavimus (jei Pirkimo dokumentuose subtiekėjams pagal prisiimtų sutartinių įsipareigojimų dalį buvo keliami kvalifikaciniai reikalavimai) ir nebūtų Pirkimo dokumentuose nustatytų šio subtiekėjo pašalinimo pagrindų (jei Pirkimo dokumentuose subtiekėjams buvo keliamas reikalavimas dėl pašalinimo pagrindų nebuvimo). Užsakovas raštišku prašymu kreipiasi į Tiekėją dėl šio subtiekėjo pakeitimo, nurodydamas motyvus. Tiekėjas, gavęs Užsakovo prašymą dėl Tiekėjo subtiekėjo pakeitimo, turi pareigą per protingą terminą, bet ne ilgesnį kaip 14 dienų, pasiūlyti kitą subtiekėją Sutarties vykdymui bei gauti Užsakovo sutikimą jo paskyrimui. Užsakovui sutikus su subtiekėjo pakeitimu, Užsakovas kartu su Tiekėju raštu sudaro susitarimą dėl subtiekėjo pakeitimo, kurį pasirašo šalys. Šis susitarimas yra neatskiriama Sutarties dalis. </w:t>
      </w:r>
    </w:p>
    <w:p w14:paraId="2A20E7A2"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Jei Tiekėjas ne dėl Užsakovo kaltės per vieną mėnesį nuo tos dienos, kai paaiškėja, kad subtiekėjas nekompetentingas vykdyti nustatytas pareigas, į jo vietą nepaskiria kito Pirkimo dokumentuose nustatytus kvalifikacijos reikalavimus atitinkančio (jei Pirkimo dokumentuose subtiekėjams pagal prisiimtų sutartinių įsipareigojimų dalį buvo keliami kvalifikaciniai reikalavimai) subtiekėjo</w:t>
      </w:r>
      <w:r w:rsidRPr="00422BBB">
        <w:rPr>
          <w:rFonts w:ascii="Times New Roman" w:eastAsia="Calibri" w:hAnsi="Times New Roman" w:cs="Times New Roman"/>
          <w:b/>
          <w:kern w:val="0"/>
          <w:lang w:eastAsia="en-US"/>
          <w14:ligatures w14:val="none"/>
        </w:rPr>
        <w:t>, tai bus laikoma esminiu Sutarties pažeidimu</w:t>
      </w:r>
      <w:r w:rsidRPr="00422BBB">
        <w:rPr>
          <w:rFonts w:ascii="Times New Roman" w:eastAsia="Calibri" w:hAnsi="Times New Roman" w:cs="Times New Roman"/>
          <w:kern w:val="0"/>
          <w:lang w:eastAsia="en-US"/>
          <w14:ligatures w14:val="none"/>
        </w:rPr>
        <w:t xml:space="preserve">, </w:t>
      </w:r>
      <w:r w:rsidRPr="00422BBB">
        <w:rPr>
          <w:rFonts w:ascii="Times New Roman" w:eastAsia="Calibri" w:hAnsi="Times New Roman" w:cs="Times New Roman"/>
          <w:bCs/>
          <w:kern w:val="0"/>
          <w:lang w:eastAsia="en-US"/>
          <w14:ligatures w14:val="none"/>
        </w:rPr>
        <w:t>ir</w:t>
      </w:r>
      <w:r w:rsidRPr="00422BBB">
        <w:rPr>
          <w:rFonts w:ascii="Times New Roman" w:eastAsia="Calibri" w:hAnsi="Times New Roman" w:cs="Times New Roman"/>
          <w:kern w:val="0"/>
          <w:lang w:eastAsia="en-US"/>
          <w14:ligatures w14:val="none"/>
        </w:rPr>
        <w:t xml:space="preserve"> Užsakovas turi teisę vienašališkai nutraukti Sutartį ir taikyti kitas Sutartyje numatytas savo teisių gynimo priemones. </w:t>
      </w:r>
    </w:p>
    <w:p w14:paraId="4B62F19D"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422BBB">
        <w:rPr>
          <w:rFonts w:ascii="Times New Roman" w:eastAsia="Calibri" w:hAnsi="Times New Roman" w:cs="Times New Roman"/>
          <w:kern w:val="0"/>
          <w:lang w:eastAsia="en-US"/>
          <w14:ligatures w14:val="none"/>
        </w:rPr>
        <w:t>Subtiekėjams pageidaujant, Užsakovas su jais atsiskaitys tiesiogiai. Apie šią galimybę Užsakovas subtiekėją (-us) informuos atskiru pranešimu per 3 darbo dienas nuo informacijos iš Tiekėjo apie pasitelkiamą subtiekėją gavimo dienos. Norėdamas pasinaudoti tiesioginio atsiskaitymo galimybe, subtiekėjas turi apie tai raštu ne vėliau kaip per 5 darbo dienas informuoti Užsakovą. Tokiu atveju su Užsakovu, Tiekėju ir subtiekėju bus sudaroma trišalė sutartis, kurioje pateikiama tiesioginio atsiskaitymo su subtiekėju tvarka, įskaitant teisę Tiekėjui prieštarauti nepagrįstiems mokėjimams. Trišalės sutarties dėl tiesioginio atsiskaitymo su subtiekėju pasirašymas nekeičia Tiekėjo atsakomybės dėl Sutarties įvykdymo.</w:t>
      </w:r>
    </w:p>
    <w:p w14:paraId="2DDC03FB" w14:textId="77777777" w:rsidR="00422BBB" w:rsidRPr="00422BBB" w:rsidRDefault="00422BBB" w:rsidP="00422BBB">
      <w:pPr>
        <w:spacing w:after="0" w:line="276" w:lineRule="auto"/>
        <w:jc w:val="both"/>
        <w:rPr>
          <w:rFonts w:ascii="Times New Roman" w:eastAsia="Calibri" w:hAnsi="Times New Roman" w:cs="Times New Roman"/>
          <w:b/>
          <w:color w:val="000000"/>
          <w:kern w:val="0"/>
          <w:lang w:eastAsia="en-US"/>
          <w14:ligatures w14:val="none"/>
        </w:rPr>
      </w:pPr>
    </w:p>
    <w:p w14:paraId="6C9175E5" w14:textId="77777777" w:rsidR="00422BBB" w:rsidRPr="00422BBB" w:rsidRDefault="00422BBB" w:rsidP="00422BBB">
      <w:pPr>
        <w:numPr>
          <w:ilvl w:val="0"/>
          <w:numId w:val="4"/>
        </w:numPr>
        <w:tabs>
          <w:tab w:val="left" w:pos="284"/>
        </w:tabs>
        <w:spacing w:after="0" w:line="276" w:lineRule="auto"/>
        <w:ind w:left="0" w:firstLine="0"/>
        <w:jc w:val="center"/>
        <w:rPr>
          <w:rFonts w:ascii="Times New Roman" w:eastAsia="Calibri" w:hAnsi="Times New Roman" w:cs="Times New Roman"/>
          <w:b/>
          <w:color w:val="000000"/>
          <w:kern w:val="0"/>
          <w:lang w:eastAsia="en-US"/>
          <w14:ligatures w14:val="none"/>
        </w:rPr>
      </w:pPr>
      <w:r w:rsidRPr="00422BBB">
        <w:rPr>
          <w:rFonts w:ascii="Times New Roman" w:eastAsia="Calibri" w:hAnsi="Times New Roman" w:cs="Times New Roman"/>
          <w:b/>
          <w:kern w:val="0"/>
          <w:lang w:eastAsia="en-US"/>
          <w14:ligatures w14:val="none"/>
        </w:rPr>
        <w:t xml:space="preserve"> ŪKIO SUBJEKTAI, KURIŲ PAJĖGUMAIS REMIASI TIEKĖJAS IR JŲ KEITIMO TVARKA</w:t>
      </w:r>
    </w:p>
    <w:p w14:paraId="2364B77F"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422BBB">
        <w:rPr>
          <w:rFonts w:ascii="Times New Roman" w:eastAsia="Calibri" w:hAnsi="Times New Roman" w:cs="Times New Roman"/>
          <w:color w:val="000000"/>
          <w:kern w:val="0"/>
          <w:lang w:eastAsia="en-US"/>
          <w14:ligatures w14:val="none"/>
        </w:rPr>
        <w:t>Sutarties vykdymui Tiekėjas pasitelkia savo Pasiūlyme nurodytus ūkio subjektus. Ūkio subjektai nurodyti Sutarties SD.</w:t>
      </w:r>
    </w:p>
    <w:p w14:paraId="69E04CCA"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422BBB">
        <w:rPr>
          <w:rFonts w:ascii="Times New Roman" w:eastAsia="Calibri" w:hAnsi="Times New Roman" w:cs="Times New Roman"/>
          <w:kern w:val="0"/>
          <w:lang w:eastAsia="en-US"/>
          <w14:ligatures w14:val="none"/>
        </w:rPr>
        <w:t>Tiekėjas atsako už visus pagal Sutartį prisiimtus įsipareigojimus, nepaisant to, ar jiems vykdyti bus pasitelkiami ūkio subjektai.</w:t>
      </w:r>
    </w:p>
    <w:p w14:paraId="5CEED06D"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422BBB">
        <w:rPr>
          <w:rFonts w:ascii="Times New Roman" w:eastAsia="Calibri" w:hAnsi="Times New Roman" w:cs="Times New Roman"/>
          <w:kern w:val="0"/>
          <w:lang w:eastAsia="en-US"/>
          <w14:ligatures w14:val="none"/>
        </w:rPr>
        <w:t xml:space="preserve">Tiekėjas neturi teisės keisti Sutarties </w:t>
      </w:r>
      <w:r w:rsidRPr="00422BBB">
        <w:rPr>
          <w:rFonts w:ascii="Times New Roman" w:eastAsia="Calibri" w:hAnsi="Times New Roman" w:cs="Times New Roman"/>
          <w:color w:val="000000"/>
          <w:kern w:val="0"/>
          <w:lang w:eastAsia="en-US"/>
          <w14:ligatures w14:val="none"/>
        </w:rPr>
        <w:t>SD</w:t>
      </w:r>
      <w:r w:rsidRPr="00422BBB">
        <w:rPr>
          <w:rFonts w:ascii="Times New Roman" w:eastAsia="Calibri" w:hAnsi="Times New Roman" w:cs="Times New Roman"/>
          <w:kern w:val="0"/>
          <w:lang w:eastAsia="en-US"/>
          <w14:ligatures w14:val="none"/>
        </w:rPr>
        <w:t xml:space="preserve"> nurodytų ūkio subjektų be Užsakovo raštiško sutikimo. </w:t>
      </w:r>
      <w:r w:rsidRPr="00422BBB">
        <w:rPr>
          <w:rFonts w:ascii="Times New Roman" w:eastAsia="Calibri" w:hAnsi="Times New Roman" w:cs="Times New Roman"/>
          <w:b/>
          <w:kern w:val="0"/>
          <w:lang w:eastAsia="en-US"/>
          <w14:ligatures w14:val="none"/>
        </w:rPr>
        <w:t>Ūkio subjektų</w:t>
      </w:r>
      <w:r w:rsidRPr="00422BBB">
        <w:rPr>
          <w:rFonts w:ascii="Times New Roman" w:eastAsia="Calibri" w:hAnsi="Times New Roman" w:cs="Times New Roman"/>
          <w:b/>
          <w:i/>
          <w:kern w:val="0"/>
          <w:lang w:eastAsia="en-US"/>
          <w14:ligatures w14:val="none"/>
        </w:rPr>
        <w:t xml:space="preserve"> </w:t>
      </w:r>
      <w:r w:rsidRPr="00422BBB">
        <w:rPr>
          <w:rFonts w:ascii="Times New Roman" w:eastAsia="Calibri" w:hAnsi="Times New Roman" w:cs="Times New Roman"/>
          <w:b/>
          <w:kern w:val="0"/>
          <w:lang w:eastAsia="en-US"/>
          <w14:ligatures w14:val="none"/>
        </w:rPr>
        <w:t>keitimo tvarkos pažeidimas bus laikomas esminiu Sutarties pažeidimu.</w:t>
      </w:r>
    </w:p>
    <w:p w14:paraId="50BEC6C7"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422BBB">
        <w:rPr>
          <w:rFonts w:ascii="Times New Roman" w:eastAsia="Calibri" w:hAnsi="Times New Roman" w:cs="Times New Roman"/>
          <w:kern w:val="0"/>
          <w:lang w:eastAsia="en-US"/>
          <w14:ligatures w14:val="none"/>
        </w:rPr>
        <w:t xml:space="preserve">Ūkio subjektų keitimas ar naujų ūkio subjektų pasitelkimas galimas tik tuomet, kai Tiekėjas Užsakovui pateikia pagrįstą prašymą dėl ūkio subjekto, kuris nurodytas Sutartyje, keitimo ar naujo ūkio subjekto pasitelkimo, naujo ūkio subjekto atitiktį Pirkimo dokumentuose nustatytiems kvalifikaciniams reikalavimams pagrindžiančius dokumentus ir ūkio subjekto pašalinimo pagrindų nebuvimą patvirtinančius </w:t>
      </w:r>
      <w:r w:rsidRPr="00422BBB">
        <w:rPr>
          <w:rFonts w:ascii="Times New Roman" w:eastAsia="Calibri" w:hAnsi="Times New Roman" w:cs="Times New Roman"/>
          <w:kern w:val="0"/>
          <w:lang w:eastAsia="en-US"/>
          <w14:ligatures w14:val="none"/>
        </w:rPr>
        <w:lastRenderedPageBreak/>
        <w:t>dokumentus, bei gauna raštišką Užsakovo sutikimą dėl pasirinkto ūkio subjekto pakeitimo ar naujo ūkio subjekto pasitelkimo. Užsakovui sutikus su ūkio subjekto pakeitimu ar naujo ūkio subjekto pasitelkimu, Užsakovas kartu su Tiekėju raštu sudaro susitarimą dėl ūkio subjekto pakeitimo ar naujo ūkio subjekto pasitelkimo, kurį pasirašo šalys. Šis susitarimas yra neatskiriama Sutarties dalis.</w:t>
      </w:r>
    </w:p>
    <w:p w14:paraId="41DCB0B0"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422BBB">
        <w:rPr>
          <w:rFonts w:ascii="Times New Roman" w:eastAsia="Calibri" w:hAnsi="Times New Roman" w:cs="Times New Roman"/>
          <w:kern w:val="0"/>
          <w:lang w:eastAsia="en-US"/>
          <w14:ligatures w14:val="none"/>
        </w:rPr>
        <w:t>Jei Užsakovas turi pagrįstų įtarimų, kad ūkio subjektas nekompetentingas vykdyti nustatytas pareigas, jis gali reikalauti, kad Tiekėjas pasitelktų kitą ūkio subjektą, kuris turėtų kvalifikaciją, atitinkančią Pirkimo dokumentuose nustatytus kvalifikacijos reikalavimus ir nebūtų Pirkimo dokumentuose nustatytų šio ūkio subjekto pašalinimo pagrindų. Užsakovas raštišku prašymu kreipiasi į Tiekėją dėl šio ūkio subjekto pakeitimo, nurodydamas motyvus. Tiekėjas, gavęs Užsakovo prašymą dėl ūkio subjekto pakeitimo, turi pareigą per protingą terminą, bet ne ilgesnį kaip 14 dienų, pasiūlyti kitą ūkio subjektą Sutarties vykdymui bei gauti Užsakovo sutikimą jo paskyrimui. Užsakovui sutikus su ūkio subjekto pakeitimu, Užsakovas kartu su Tiekėju raštu sudaro susitarimą dėl ūkio subjekto pakeitimo, kurį pasirašo šalys. Šis susitarimas yra neatskiriama Sutarties dalis.</w:t>
      </w:r>
    </w:p>
    <w:p w14:paraId="4A731519"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422BBB">
        <w:rPr>
          <w:rFonts w:ascii="Times New Roman" w:eastAsia="Calibri" w:hAnsi="Times New Roman" w:cs="Times New Roman"/>
          <w:kern w:val="0"/>
          <w:lang w:eastAsia="en-US"/>
          <w14:ligatures w14:val="none"/>
        </w:rPr>
        <w:t>Tuo atveju, jei keičiamas ūkio subjektas už kurį Užsakovas vertindamas Pasiūlymą suteikė papildomus ekonominio naudingumo balus, Tiekėjas gali siūlyti tik tokį ūkio subjektą, kurio kvalifikacija būtų ne prastesnė nei ūkio subjekto, kuris keičiamas.</w:t>
      </w:r>
    </w:p>
    <w:p w14:paraId="3BFD2CA9"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422BBB">
        <w:rPr>
          <w:rFonts w:ascii="Times New Roman" w:eastAsia="Calibri" w:hAnsi="Times New Roman" w:cs="Times New Roman"/>
          <w:kern w:val="0"/>
          <w:lang w:eastAsia="en-US"/>
          <w14:ligatures w14:val="none"/>
        </w:rPr>
        <w:t>Jei Tiekėjas ne dėl Užsakovo kaltės per vieną mėnesį nuo tos dienos, kai paaiškėja, kad ūkio subjektas nekompetentingas vykdyti nustatytas pareigas, į jo vietą nepaskiria kito Pirkimo dokumentuose nustatytus kvalifikacijos reikalavimus atitinkančio ūkio subjekto</w:t>
      </w:r>
      <w:r w:rsidRPr="00422BBB">
        <w:rPr>
          <w:rFonts w:ascii="Times New Roman" w:eastAsia="Calibri" w:hAnsi="Times New Roman" w:cs="Times New Roman"/>
          <w:b/>
          <w:kern w:val="0"/>
          <w:lang w:eastAsia="en-US"/>
          <w14:ligatures w14:val="none"/>
        </w:rPr>
        <w:t>, tai bus laikoma esminiu Sutarties pažeidimu</w:t>
      </w:r>
      <w:r w:rsidRPr="00422BBB">
        <w:rPr>
          <w:rFonts w:ascii="Times New Roman" w:eastAsia="Calibri" w:hAnsi="Times New Roman" w:cs="Times New Roman"/>
          <w:kern w:val="0"/>
          <w:lang w:eastAsia="en-US"/>
          <w14:ligatures w14:val="none"/>
        </w:rPr>
        <w:t xml:space="preserve">, </w:t>
      </w:r>
      <w:r w:rsidRPr="00422BBB">
        <w:rPr>
          <w:rFonts w:ascii="Times New Roman" w:eastAsia="Calibri" w:hAnsi="Times New Roman" w:cs="Times New Roman"/>
          <w:bCs/>
          <w:kern w:val="0"/>
          <w:lang w:eastAsia="en-US"/>
          <w14:ligatures w14:val="none"/>
        </w:rPr>
        <w:t>ir</w:t>
      </w:r>
      <w:r w:rsidRPr="00422BBB">
        <w:rPr>
          <w:rFonts w:ascii="Times New Roman" w:eastAsia="Calibri" w:hAnsi="Times New Roman" w:cs="Times New Roman"/>
          <w:kern w:val="0"/>
          <w:lang w:eastAsia="en-US"/>
          <w14:ligatures w14:val="none"/>
        </w:rPr>
        <w:t xml:space="preserve"> Užsakovas turi teisę vienašališkai nutraukti Sutartį ir taikyti kitas Sutartyje numatytas savo teisių gynimo priemones.</w:t>
      </w:r>
    </w:p>
    <w:p w14:paraId="7AA71B4B"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422BBB">
        <w:rPr>
          <w:rFonts w:ascii="Times New Roman" w:eastAsia="Times New Roman" w:hAnsi="Times New Roman" w:cs="Times New Roman"/>
          <w:kern w:val="0"/>
          <w:lang w:eastAsia="en-US"/>
          <w14:ligatures w14:val="none"/>
        </w:rPr>
        <w:t>Tiekėjo pasitelkiamiems ūkio subjektams, kurie faktiškai vykdys sutartį, pageidaujant, Užsakovas su jais atsiskaitys tiesiogiai. Apie šią galimybę Užsakovas ūkio subjektą (-us) informuos atskiru pranešimu per 3 (tris) darbo dienas nuo informacijos iš Tiekėjo apie pasitelkiamą ūkio subjektą gavimo dienos. Norėdamas pasinaudoti tiesioginio atsiskaitymo galimybe, ūkio subjektas turi apie tai raštu ne vėliau kaip per 5 (penkias) darbo dienas informuoti Užsakovą. Tokiu atveju su Užsakovu, Tiekėju ir ūkio subjektu bus sudaroma trišalė sutartis, kurioje pateikiama tiesioginio atsiskaitymo su subtiekėju tvarka, įskaitant teisę Tiekėjui prieštarauti nepagrįstiems mokėjimams. Trišalės sutarties dėl tiesioginio atsiskaitymo su ūkio subjektu pasirašymas nekeičia Tiekėjo atsakomybės dėl Sutarties įvykdymo.</w:t>
      </w:r>
    </w:p>
    <w:p w14:paraId="77CF0C85" w14:textId="77777777" w:rsidR="00422BBB" w:rsidRPr="00422BBB" w:rsidRDefault="00422BBB" w:rsidP="00422BBB">
      <w:pPr>
        <w:spacing w:after="0" w:line="276" w:lineRule="auto"/>
        <w:jc w:val="both"/>
        <w:rPr>
          <w:rFonts w:ascii="Times New Roman" w:eastAsia="Calibri" w:hAnsi="Times New Roman" w:cs="Times New Roman"/>
          <w:b/>
          <w:color w:val="000000"/>
          <w:kern w:val="0"/>
          <w:lang w:eastAsia="en-US"/>
          <w14:ligatures w14:val="none"/>
        </w:rPr>
      </w:pPr>
    </w:p>
    <w:p w14:paraId="5D204952" w14:textId="77777777" w:rsidR="00422BBB" w:rsidRPr="00422BBB" w:rsidRDefault="00422BBB" w:rsidP="00422BBB">
      <w:pPr>
        <w:numPr>
          <w:ilvl w:val="0"/>
          <w:numId w:val="4"/>
        </w:numPr>
        <w:tabs>
          <w:tab w:val="left" w:pos="284"/>
        </w:tabs>
        <w:spacing w:after="0" w:line="276" w:lineRule="auto"/>
        <w:ind w:left="0" w:firstLine="0"/>
        <w:jc w:val="center"/>
        <w:rPr>
          <w:rFonts w:ascii="Times New Roman" w:eastAsia="Calibri" w:hAnsi="Times New Roman" w:cs="Times New Roman"/>
          <w:b/>
          <w:color w:val="000000"/>
          <w:kern w:val="0"/>
          <w:lang w:eastAsia="en-US"/>
          <w14:ligatures w14:val="none"/>
        </w:rPr>
      </w:pPr>
      <w:r w:rsidRPr="00422BBB">
        <w:rPr>
          <w:rFonts w:ascii="Times New Roman" w:eastAsia="Calibri" w:hAnsi="Times New Roman" w:cs="Times New Roman"/>
          <w:b/>
          <w:bCs/>
          <w:kern w:val="0"/>
          <w:lang w:eastAsia="en-US"/>
          <w14:ligatures w14:val="none"/>
        </w:rPr>
        <w:t xml:space="preserve"> SUTARTIES VYKDYMUI PASKIRTI SPECIALISTAI IR JŲ KEITIMO TVARKA</w:t>
      </w:r>
    </w:p>
    <w:p w14:paraId="3AA9A422"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422BBB">
        <w:rPr>
          <w:rFonts w:ascii="Times New Roman" w:eastAsia="Calibri" w:hAnsi="Times New Roman" w:cs="Times New Roman"/>
          <w:kern w:val="0"/>
          <w:lang w:eastAsia="en-US"/>
          <w14:ligatures w14:val="none"/>
        </w:rPr>
        <w:t>Sutartį vykdys Tiekėjo Pasiūlyme nurodyti Specialistai. Specialistai nurodyti Sutarties SD.</w:t>
      </w:r>
    </w:p>
    <w:p w14:paraId="190A81EC"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422BBB">
        <w:rPr>
          <w:rFonts w:ascii="Times New Roman" w:eastAsia="Calibri" w:hAnsi="Times New Roman" w:cs="Times New Roman"/>
          <w:kern w:val="0"/>
          <w:lang w:eastAsia="en-US"/>
          <w14:ligatures w14:val="none"/>
        </w:rPr>
        <w:t xml:space="preserve">Tiekėjas neturi teisės keisti Sutarties SD ir Pasiūlyme nurodytų Specialistų (darbuotojų) be Užsakovo raštiško sutikimo. Sutartį vykdys Tiekėjo Pasiūlyme nurodyti Specialistai (darbuotojai) gali būti keičiami tik dėl nuo Tiekėjo valios nepriklausančių aplinkybių (pvz. specialisto ligos, </w:t>
      </w:r>
      <w:r w:rsidRPr="00422BBB">
        <w:rPr>
          <w:rFonts w:ascii="Times New Roman" w:eastAsia="Calibri" w:hAnsi="Times New Roman" w:cs="Times New Roman"/>
          <w:kern w:val="0"/>
          <w:sz w:val="24"/>
          <w:lang w:eastAsia="en-US"/>
          <w14:ligatures w14:val="none"/>
        </w:rPr>
        <w:t>darbo santykių pabaigos</w:t>
      </w:r>
      <w:r w:rsidRPr="00422BBB">
        <w:rPr>
          <w:rFonts w:ascii="Times New Roman" w:eastAsia="Calibri" w:hAnsi="Times New Roman" w:cs="Times New Roman"/>
          <w:kern w:val="0"/>
          <w:lang w:eastAsia="en-US"/>
          <w14:ligatures w14:val="none"/>
        </w:rPr>
        <w:t xml:space="preserve">) ar esant kitoms svarbioms aplinkybėms. Specialistų (darbuotojų) pakeitimas be Užsakovo raštiško sutikimo yra laikomas </w:t>
      </w:r>
      <w:r w:rsidRPr="00422BBB">
        <w:rPr>
          <w:rFonts w:ascii="Times New Roman" w:eastAsia="Calibri" w:hAnsi="Times New Roman" w:cs="Times New Roman"/>
          <w:b/>
          <w:kern w:val="0"/>
          <w:lang w:eastAsia="en-US"/>
          <w14:ligatures w14:val="none"/>
        </w:rPr>
        <w:t>esminiu Sutarties pažeidimu.</w:t>
      </w:r>
    </w:p>
    <w:p w14:paraId="4326FED8"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422BBB">
        <w:rPr>
          <w:rFonts w:ascii="Times New Roman" w:eastAsia="Calibri" w:hAnsi="Times New Roman" w:cs="Times New Roman"/>
          <w:kern w:val="0"/>
          <w:lang w:eastAsia="en-US"/>
          <w14:ligatures w14:val="none"/>
        </w:rPr>
        <w:t>Apie tai, kad Sutarties SD nurodytas Specialistas (darbuotojas) (dėl specialisto ligos, darbo santykių pasibaigimo ar esant kitoms svarbioms aplinkybėms) negali vykdyti Sutarties, Tiekėjas ne vėliau, kaip per 3 darbo dienas privalo informuoti Užsakovą ir pasiūlyti Užsakovui svarstyti naujo Specialisto kandidatūrą,</w:t>
      </w:r>
      <w:r w:rsidRPr="00422BBB">
        <w:rPr>
          <w:rFonts w:ascii="Times New Roman" w:eastAsia="Calibri" w:hAnsi="Times New Roman" w:cs="Times New Roman"/>
          <w:kern w:val="0"/>
          <w:sz w:val="24"/>
          <w:lang w:eastAsia="en-US"/>
          <w14:ligatures w14:val="none"/>
        </w:rPr>
        <w:t xml:space="preserve"> kartu pateikdamas reikiamus kandidato kvalifikaciją pagrindžiančius dokumentus. Siūlomo specialisto</w:t>
      </w:r>
      <w:r w:rsidRPr="00422BBB">
        <w:rPr>
          <w:rFonts w:ascii="Times New Roman" w:eastAsia="Calibri" w:hAnsi="Times New Roman" w:cs="Times New Roman"/>
          <w:kern w:val="0"/>
          <w:lang w:eastAsia="en-US"/>
          <w14:ligatures w14:val="none"/>
        </w:rPr>
        <w:t xml:space="preserve"> kvalifikacija turi atitikti Pirkimo dokumentuose nustatytus kvalifikacijos reikalavimus ir jei taikoma, jo turima patirtis yra ne žemesnė nei Pasiūlyme nurodyto keičiamo Specialisto. Užsakovui sutikus su Specialisto (darbuotojo) pakeitimu ar naujo Specialisto (darbuotojo) pasitelkimu, Užsakovas kartu su Tiekėju raštu sudaro susitarimą dėl šio Specialisto (darbuotojo) pakeitimo ar naujo Specialisto (darbuotojo) pasitelkimo, kurį pasirašo šalys. Šis susitarimas yra neatskiriama Sutarties dalis.</w:t>
      </w:r>
    </w:p>
    <w:p w14:paraId="4A0B8294"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422BBB">
        <w:rPr>
          <w:rFonts w:ascii="Times New Roman" w:eastAsia="Calibri" w:hAnsi="Times New Roman" w:cs="Times New Roman"/>
          <w:kern w:val="0"/>
          <w:lang w:eastAsia="en-US"/>
          <w14:ligatures w14:val="none"/>
        </w:rPr>
        <w:t xml:space="preserve">Užsakovas turi teisę inicijuoti Specialisto (darbuotojo), kuris nevykdo ar netinkamai vykdo Sutartį, pakeitimą, nurodydamas tokio prašymo motyvus. Tiekėjas, gavęs šiame Sutarties punkte nurodytą Užsakovo prašymą dėl paskirto Specialisto (darbuotojo) pakeitimo, turi pareigą per protingą, bet ne ilgesnį </w:t>
      </w:r>
      <w:r w:rsidRPr="00422BBB">
        <w:rPr>
          <w:rFonts w:ascii="Times New Roman" w:eastAsia="Calibri" w:hAnsi="Times New Roman" w:cs="Times New Roman"/>
          <w:kern w:val="0"/>
          <w:lang w:eastAsia="en-US"/>
          <w14:ligatures w14:val="none"/>
        </w:rPr>
        <w:lastRenderedPageBreak/>
        <w:t>kaip 14 (keturiolikos) kalendorinių dienų terminą, pasiūlyti Užsakovui svarstyti naujo specialisto kandidatūrą, kurio kvalifikacija atitinka Pirkimo dokumentuose nustatytus kvalifikacijos reikalavimus, kartu pateikdamas reikiamus kandidato kvalifikaciją pagrindžiančius dokumentus. Užsakovui sutikus su naujai siūlomu specialistu (darbuotoju), šalys raštu sudaro susitarimą dėl šio Specialisto (darbuotojo) pakeitimo. Šis susitarimas yra neatskiriama Sutarties dalis.</w:t>
      </w:r>
    </w:p>
    <w:p w14:paraId="369D4700"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422BBB">
        <w:rPr>
          <w:rFonts w:ascii="Times New Roman" w:eastAsia="Calibri" w:hAnsi="Times New Roman" w:cs="Times New Roman"/>
          <w:kern w:val="0"/>
          <w:lang w:eastAsia="en-US"/>
          <w14:ligatures w14:val="none"/>
        </w:rPr>
        <w:t>Tiekėjas turi teisę inicijuoti papildomo naujo Specialisto, kuris atitinka Pirkimo dokumentuose nustatytus reikalavimus, kartu pateikdamas pagrindžiančius dokumentus (jeigu taikoma), įtraukimą į Sutarties vykdymą, nurodydamas tokio prašymo motyvus. Užsakovui sutikus su naujai siūlomo Specialisto (darbuotojo) įtraukimu, šalys raštu sudaro susitarimą dėl šio Specialisto (darbuotojo) įtraukimo. Šis susitarimas yra neatskiriama Sutarties dalis. Tiekėjo papildomai įtraukiamų specialistų skaičius nėra ribojamas.</w:t>
      </w:r>
    </w:p>
    <w:p w14:paraId="4AB99FAB"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422BBB">
        <w:rPr>
          <w:rFonts w:ascii="Times New Roman" w:eastAsia="Calibri" w:hAnsi="Times New Roman" w:cs="Times New Roman"/>
          <w:kern w:val="0"/>
          <w:lang w:eastAsia="en-US"/>
          <w14:ligatures w14:val="none"/>
        </w:rPr>
        <w:t>Tuo atveju, jei keičiamas specialistas už kurį Užsakovas vertindamas Pasiūlymą suteikė papildomus ekonominio naudingumo balus, Tiekėjas gali siūlyti tik tokį specialistą, kurio kvalifikacija būtų ne prastesnė nei specialisto, kuris keičiamas.</w:t>
      </w:r>
    </w:p>
    <w:p w14:paraId="4E2F46B3"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422BBB">
        <w:rPr>
          <w:rFonts w:ascii="Times New Roman" w:eastAsia="Calibri" w:hAnsi="Times New Roman" w:cs="Times New Roman"/>
          <w:kern w:val="0"/>
          <w:lang w:eastAsia="en-US"/>
          <w14:ligatures w14:val="none"/>
        </w:rPr>
        <w:t>Jei paaiškėja, kad specialistas (darbuotojas) negali vykdyti Sutarties,</w:t>
      </w:r>
      <w:r w:rsidRPr="00422BBB">
        <w:rPr>
          <w:rFonts w:ascii="Times New Roman" w:eastAsia="Calibri" w:hAnsi="Times New Roman" w:cs="Times New Roman"/>
          <w:kern w:val="0"/>
          <w:sz w:val="24"/>
          <w:lang w:eastAsia="en-US"/>
          <w14:ligatures w14:val="none"/>
        </w:rPr>
        <w:t xml:space="preserve"> ir </w:t>
      </w:r>
      <w:r w:rsidRPr="00422BBB">
        <w:rPr>
          <w:rFonts w:ascii="Times New Roman" w:eastAsia="Calibri" w:hAnsi="Times New Roman" w:cs="Times New Roman"/>
          <w:kern w:val="0"/>
          <w:lang w:eastAsia="en-US"/>
          <w14:ligatures w14:val="none"/>
        </w:rPr>
        <w:t xml:space="preserve">ne dėl Užsakovo kaltės, Tiekėjas per vieną mėnesį nuo paaiškėjimo dienos, į jo vietą nepaskiria kito Pirkimo dokumentuose nustatytus kvalifikacijos reikalavimus atitinkančio asmens, </w:t>
      </w:r>
      <w:r w:rsidRPr="00422BBB">
        <w:rPr>
          <w:rFonts w:ascii="Times New Roman" w:eastAsia="Calibri" w:hAnsi="Times New Roman" w:cs="Times New Roman"/>
          <w:b/>
          <w:kern w:val="0"/>
          <w:lang w:eastAsia="en-US"/>
          <w14:ligatures w14:val="none"/>
        </w:rPr>
        <w:t>tai bus laikoma</w:t>
      </w:r>
      <w:r w:rsidRPr="00422BBB">
        <w:rPr>
          <w:rFonts w:ascii="Times New Roman" w:eastAsia="Calibri" w:hAnsi="Times New Roman" w:cs="Times New Roman"/>
          <w:kern w:val="0"/>
          <w:lang w:eastAsia="en-US"/>
          <w14:ligatures w14:val="none"/>
        </w:rPr>
        <w:t xml:space="preserve"> </w:t>
      </w:r>
      <w:r w:rsidRPr="00422BBB">
        <w:rPr>
          <w:rFonts w:ascii="Times New Roman" w:eastAsia="Calibri" w:hAnsi="Times New Roman" w:cs="Times New Roman"/>
          <w:b/>
          <w:kern w:val="0"/>
          <w:lang w:eastAsia="en-US"/>
          <w14:ligatures w14:val="none"/>
        </w:rPr>
        <w:t xml:space="preserve">esminiu Sutarties pažeidimu, </w:t>
      </w:r>
      <w:r w:rsidRPr="00422BBB">
        <w:rPr>
          <w:rFonts w:ascii="Times New Roman" w:eastAsia="Calibri" w:hAnsi="Times New Roman" w:cs="Times New Roman"/>
          <w:bCs/>
          <w:kern w:val="0"/>
          <w:lang w:eastAsia="en-US"/>
          <w14:ligatures w14:val="none"/>
        </w:rPr>
        <w:t>ir</w:t>
      </w:r>
      <w:r w:rsidRPr="00422BBB">
        <w:rPr>
          <w:rFonts w:ascii="Times New Roman" w:eastAsia="Calibri" w:hAnsi="Times New Roman" w:cs="Times New Roman"/>
          <w:b/>
          <w:kern w:val="0"/>
          <w:lang w:eastAsia="en-US"/>
          <w14:ligatures w14:val="none"/>
        </w:rPr>
        <w:t xml:space="preserve"> </w:t>
      </w:r>
      <w:r w:rsidRPr="00422BBB">
        <w:rPr>
          <w:rFonts w:ascii="Times New Roman" w:eastAsia="Calibri" w:hAnsi="Times New Roman" w:cs="Times New Roman"/>
          <w:kern w:val="0"/>
          <w:lang w:eastAsia="en-US"/>
          <w14:ligatures w14:val="none"/>
        </w:rPr>
        <w:t>Užsakovas turi teisę vienašališkai nutraukti Sutartį ir taikyti kitas Sutartyje numatytas savo teisių gynimo priemones.</w:t>
      </w:r>
    </w:p>
    <w:p w14:paraId="06B82A3B" w14:textId="77777777" w:rsidR="00422BBB" w:rsidRPr="00422BBB" w:rsidRDefault="00422BBB" w:rsidP="00422BBB">
      <w:pPr>
        <w:spacing w:after="0" w:line="276" w:lineRule="auto"/>
        <w:ind w:left="567"/>
        <w:jc w:val="both"/>
        <w:rPr>
          <w:rFonts w:ascii="Times New Roman" w:eastAsia="Calibri" w:hAnsi="Times New Roman" w:cs="Times New Roman"/>
          <w:b/>
          <w:color w:val="000000"/>
          <w:kern w:val="0"/>
          <w:lang w:eastAsia="en-US"/>
          <w14:ligatures w14:val="none"/>
        </w:rPr>
      </w:pPr>
    </w:p>
    <w:p w14:paraId="6238CDCF" w14:textId="77777777" w:rsidR="00422BBB" w:rsidRPr="00422BBB" w:rsidRDefault="00422BBB" w:rsidP="00422BBB">
      <w:pPr>
        <w:numPr>
          <w:ilvl w:val="0"/>
          <w:numId w:val="4"/>
        </w:numPr>
        <w:tabs>
          <w:tab w:val="left" w:pos="284"/>
        </w:tabs>
        <w:spacing w:after="0" w:line="276" w:lineRule="auto"/>
        <w:ind w:left="0" w:firstLine="0"/>
        <w:jc w:val="center"/>
        <w:rPr>
          <w:rFonts w:ascii="Times New Roman" w:eastAsia="Calibri" w:hAnsi="Times New Roman" w:cs="Times New Roman"/>
          <w:b/>
          <w:color w:val="000000"/>
          <w:kern w:val="0"/>
          <w:lang w:eastAsia="en-US"/>
          <w14:ligatures w14:val="none"/>
        </w:rPr>
      </w:pPr>
      <w:r w:rsidRPr="00422BBB">
        <w:rPr>
          <w:rFonts w:ascii="Times New Roman" w:eastAsia="Calibri" w:hAnsi="Times New Roman" w:cs="Times New Roman"/>
          <w:b/>
          <w:color w:val="000000"/>
          <w:kern w:val="0"/>
          <w:lang w:eastAsia="en-US"/>
          <w14:ligatures w14:val="none"/>
        </w:rPr>
        <w:t xml:space="preserve"> SUSIRAŠINĖJIMAS</w:t>
      </w:r>
    </w:p>
    <w:p w14:paraId="383C56C4"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Visi pranešimai, sutikimai ir kitas susižinojimas, kuriuos šalis gali pateikti pagal šią Sutartį, teikiami lietuvių kalba. 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šaliai. Pranešimai kitai Sutarties šaliai, išsiųsti elektroniniu paštu, yra laikomi gautais jų išsiuntimo dieną arba kitą darbo dieną, jeigu išsiuntimo diena buvo ne darbo diena. Pranešimai, siųsti registruotu laišku, laikomi įteiktais ne vėliau kaip per 3 (tris) darbo dienas nuo jų išsiuntimo dienos.</w:t>
      </w:r>
    </w:p>
    <w:p w14:paraId="7DD96B80"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422BBB">
        <w:rPr>
          <w:rFonts w:ascii="Times New Roman" w:eastAsia="Calibri" w:hAnsi="Times New Roman" w:cs="Times New Roman"/>
          <w:kern w:val="0"/>
          <w:lang w:eastAsia="en-US"/>
          <w14:ligatures w14:val="none"/>
        </w:rPr>
        <w:t>Jei pasikeičia šalies adresas ir (ar) kiti Sutartyje nurodyti duomenys, tokia šalis turi informuoti kitą šalį pranešdama ne vėliau, kaip per 3 kalendorines dienas nuo jų pasikeitimo momento.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18FE0696" w14:textId="77777777" w:rsidR="00422BBB" w:rsidRPr="00422BBB" w:rsidRDefault="00422BBB" w:rsidP="00422BBB">
      <w:pPr>
        <w:spacing w:after="0" w:line="276" w:lineRule="auto"/>
        <w:ind w:left="567"/>
        <w:jc w:val="both"/>
        <w:rPr>
          <w:rFonts w:ascii="Times New Roman" w:eastAsia="Calibri" w:hAnsi="Times New Roman" w:cs="Times New Roman"/>
          <w:b/>
          <w:color w:val="000000"/>
          <w:kern w:val="0"/>
          <w:lang w:eastAsia="en-US"/>
          <w14:ligatures w14:val="none"/>
        </w:rPr>
      </w:pPr>
    </w:p>
    <w:p w14:paraId="644F7059" w14:textId="77777777" w:rsidR="00422BBB" w:rsidRPr="00422BBB" w:rsidRDefault="00422BBB" w:rsidP="00422BBB">
      <w:pPr>
        <w:numPr>
          <w:ilvl w:val="0"/>
          <w:numId w:val="4"/>
        </w:numPr>
        <w:tabs>
          <w:tab w:val="left" w:pos="284"/>
        </w:tabs>
        <w:spacing w:after="0" w:line="276" w:lineRule="auto"/>
        <w:ind w:left="0" w:firstLine="0"/>
        <w:jc w:val="center"/>
        <w:rPr>
          <w:rFonts w:ascii="Times New Roman" w:eastAsia="Calibri" w:hAnsi="Times New Roman" w:cs="Times New Roman"/>
          <w:b/>
          <w:color w:val="000000"/>
          <w:kern w:val="0"/>
          <w:lang w:eastAsia="en-US"/>
          <w14:ligatures w14:val="none"/>
        </w:rPr>
      </w:pPr>
      <w:r w:rsidRPr="00422BBB">
        <w:rPr>
          <w:rFonts w:ascii="Times New Roman" w:eastAsia="Calibri" w:hAnsi="Times New Roman" w:cs="Times New Roman"/>
          <w:b/>
          <w:kern w:val="0"/>
          <w:lang w:eastAsia="en-US"/>
          <w14:ligatures w14:val="none"/>
        </w:rPr>
        <w:t xml:space="preserve"> ASMENS DUOMENŲ TVARKYMAS</w:t>
      </w:r>
    </w:p>
    <w:p w14:paraId="5695E797"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422BBB">
        <w:rPr>
          <w:rFonts w:ascii="Times New Roman" w:eastAsia="Calibri" w:hAnsi="Times New Roman" w:cs="Times New Roman"/>
          <w:color w:val="000000"/>
          <w:kern w:val="0"/>
          <w:lang w:eastAsia="en-US"/>
          <w14:ligatures w14:val="none"/>
        </w:rPr>
        <w:t xml:space="preserve">Vykdydamos Sutartį šalys gautus asmens duomenis, nurodytus Sutartyje, kituose su Paslaugų viešuoju pirkimu susijusiuose dokumentuose tvarko kaip tų asmens duomenų valdytojos laikantis </w:t>
      </w:r>
      <w:r w:rsidRPr="00422BBB">
        <w:rPr>
          <w:rFonts w:ascii="Times New Roman" w:eastAsia="Times New Roman" w:hAnsi="Times New Roman" w:cs="Times New Roman"/>
          <w:kern w:val="0"/>
          <w:lang w:eastAsia="lt-LT"/>
          <w14:ligatures w14:val="none"/>
        </w:rPr>
        <w:t xml:space="preserve">2016 m. balandžio 27 d. Europos Parlamento ir Tarybos reglamento (ES) 2016/679 dėl fizinių asmenų apsaugos tvarkant asmens duomenis ir dėl laisvo tokių duomenų judėjimo ir kuriuo panaikinama Direktyva 95/46/EB (toliau – Bendrasis duomenų apaugos reglamentas) 5 straipsnyje nustatytų su asmens duomenų tvarkymu susijusių principų, tik esant bent vienai teisėto asmens duomenų tvarkymo sąlygai, nurodytai Bendrojo duomenų apsaugos reglamento 6 straipsnio 1 dalyje ir užtikrindamos Bendrojo duomenų apsaugos reglamento, </w:t>
      </w:r>
      <w:r w:rsidRPr="00422BBB">
        <w:rPr>
          <w:rFonts w:ascii="Times New Roman" w:eastAsia="Calibri" w:hAnsi="Times New Roman" w:cs="Times New Roman"/>
          <w:kern w:val="0"/>
          <w:lang w:eastAsia="en-US"/>
          <w14:ligatures w14:val="none"/>
        </w:rPr>
        <w:t>Lietuvos Respublikos asmens duomenų teisinės apsaugos įstatymo ir kitų teisės aktų, reglamentuojančių asmens duomenų tvarkymą ir apsaugą, reikalavimų vykdymą.</w:t>
      </w:r>
    </w:p>
    <w:p w14:paraId="4FE25CDA"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Jei Tiekėjas, vykdydamas Sutartį, tvarko asmens duomenis Užsakovo vardu, kai Paslaugų teikimas yra susijęs su asmens duomenų tvarkymu, vadovaujantis Bendrojo duomenų apsaugos reglamento 4 straipsnio 8 punktu, 28 straipsnio 1 dalimi, Tiekėjas yra laikomas duomenų tvarkytoju. Tokiu atveju Tiekėjas ir Užsakovas, prieš pradedant Tiekėjui tvarkyti asmens duomenis, privalo pasirašyti asmens duomenų tvarkymo sutartį (susitarimą) dėl asmens duomenų tvarkymo, sudarytą vadovaujantis Bendrojo duomenų apsaugos reglamento 28 straipsnio 3 dalimi.</w:t>
      </w:r>
    </w:p>
    <w:p w14:paraId="3A10FE99" w14:textId="77777777" w:rsidR="00422BBB" w:rsidRPr="00422BBB" w:rsidRDefault="00422BBB" w:rsidP="00422BBB">
      <w:pPr>
        <w:spacing w:after="0" w:line="276" w:lineRule="auto"/>
        <w:ind w:left="567"/>
        <w:jc w:val="both"/>
        <w:rPr>
          <w:rFonts w:ascii="Times New Roman" w:eastAsia="Calibri" w:hAnsi="Times New Roman" w:cs="Times New Roman"/>
          <w:b/>
          <w:color w:val="000000"/>
          <w:kern w:val="0"/>
          <w:lang w:eastAsia="en-US"/>
          <w14:ligatures w14:val="none"/>
        </w:rPr>
      </w:pPr>
    </w:p>
    <w:p w14:paraId="39040089" w14:textId="77777777" w:rsidR="00422BBB" w:rsidRPr="00422BBB" w:rsidRDefault="00422BBB" w:rsidP="00422BBB">
      <w:pPr>
        <w:numPr>
          <w:ilvl w:val="0"/>
          <w:numId w:val="4"/>
        </w:numPr>
        <w:tabs>
          <w:tab w:val="left" w:pos="284"/>
        </w:tabs>
        <w:spacing w:after="0" w:line="276" w:lineRule="auto"/>
        <w:ind w:left="0" w:firstLine="0"/>
        <w:jc w:val="center"/>
        <w:rPr>
          <w:rFonts w:ascii="Times New Roman" w:eastAsia="Calibri" w:hAnsi="Times New Roman" w:cs="Times New Roman"/>
          <w:b/>
          <w:color w:val="000000"/>
          <w:kern w:val="0"/>
          <w:lang w:eastAsia="en-US"/>
          <w14:ligatures w14:val="none"/>
        </w:rPr>
      </w:pPr>
      <w:r w:rsidRPr="00422BBB">
        <w:rPr>
          <w:rFonts w:ascii="Times New Roman" w:eastAsia="Calibri" w:hAnsi="Times New Roman" w:cs="Times New Roman"/>
          <w:b/>
          <w:kern w:val="0"/>
          <w:lang w:eastAsia="en-US"/>
          <w14:ligatures w14:val="none"/>
        </w:rPr>
        <w:t xml:space="preserve"> KONFIDENCIALUMAS</w:t>
      </w:r>
    </w:p>
    <w:p w14:paraId="69955026"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lastRenderedPageBreak/>
        <w:t>Tiekėjas įsipareigoja laikytis konfidencialumo įsipareigojimų, neatskleisti tretiesiems asmenims jokios informacijos, gautos vykdant Sutartį visu Sutarties galiojimo laikotarpiu ir jai pasibaigus 5 metus, išskyrus tiek, kiek tai reikalinga Sutarties vykdymui ir kai pagal įstatymus ar kitus norminius aktus yra numatytas ilgesnis konfidencialios informacijos saugojimo terminas, o taip pat nenaudoti konfidencialios informacijos asmeniniams ar trečiųjų asmenų poreikiams. Visa Tiekėjui atskleista informacija yra konfidenciali, išskyrus teisės aktuose numatytus atvejus bei Užsakovui raštu patvirtinus, kad tam tikra pateikta informacija nėra konfidenciali. Konfidencialia taip pat nėra laikoma informacija, kuri buvo viešai prieinama, arba Tiekėjas gali dokumentais įrodyti, kad informacija jam buvo teisėtai žinoma arba buvo pateikta trečiųjų asmenų, turėjusių raštu patvirtintą teisę atskleisti konfidencialią informaciją.</w:t>
      </w:r>
    </w:p>
    <w:p w14:paraId="2030AD7B"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Konfidencialia informacija taip pat laikoma:</w:t>
      </w:r>
    </w:p>
    <w:p w14:paraId="067BFBD6"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Bet kokiu būdu išreikšta informacija (rašytinė, žodinė, elektroninė ar vizualinė), kuria šalys apsikeičia Sutarties vykdymo metu;</w:t>
      </w:r>
    </w:p>
    <w:p w14:paraId="5D790467"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Kita informacija, pažymėta kaip konfidenciali ar nors ir nepažymėta, bet pagal savo turinį ir pobūdį laikytina konfidencialia.</w:t>
      </w:r>
    </w:p>
    <w:p w14:paraId="06AABE16"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Kilus neaiškumui, ar informacija yra konfidenciali, Tiekėjas privalo kreiptis į Užsakovą dėl informacijos pobūdžio nustatymo.</w:t>
      </w:r>
    </w:p>
    <w:p w14:paraId="5F4AFD39"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Tiekėjas įsipareigoja:</w:t>
      </w:r>
    </w:p>
    <w:p w14:paraId="5AE16C7D"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kad Tiekėjo paskirti asmenys, dalyvaujantys Sutarties įgyvendinime, laikysis teisės aktuose numatytų asmens duomenų teisinės apsaugos reikalavimų ir įsipareigos saugoti asmens duomenų paslaptis perėjus dirbti į kitas pareigas arba pasibaigus darbo ar sutartiniams santykiams;</w:t>
      </w:r>
    </w:p>
    <w:p w14:paraId="150BF01F"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naudoti asmens duomenis laikantis galiojančių įstatymų, netvarkyti duomenų be dokumentuose užregistruoto Užsakovo Užsakymo, nebent tokia pareiga Tiekėjui numatyta pagal Europos Sąjungos arba valstybės narės įstatymus, taikomus tvarkymo subjektui;</w:t>
      </w:r>
    </w:p>
    <w:p w14:paraId="0607A0A5" w14:textId="77777777" w:rsidR="00422BBB" w:rsidRPr="00422BBB" w:rsidRDefault="00422BBB" w:rsidP="00422BBB">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saugoti, jog asmens duomenys nebūtų atskleisti neįgaliotiems asmenims, jog neįgalioti asmenys prie jų neprieitų, jie nebūtų perimti neįgalioto asmens, tvarkomi pažeidžiant galiojančių asmens duomenų apsaugos įstatymų nuostatas.</w:t>
      </w:r>
    </w:p>
    <w:p w14:paraId="6DAA8313"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Tiekėjas įsipareigoja įgyvendinti tinkamas (atitinkančias Lietuvos ir Tarptautinių informacijos saugumo valdymo standartų reikalavimus) fizines, technines, programines ir organizacines priemones, skirtas konfidencialiai informacijai apsaugoti.</w:t>
      </w:r>
    </w:p>
    <w:p w14:paraId="41736564"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 xml:space="preserve">Tiekėjas bei jo paskirti asmenys, kurie sužino konfidencialią informaciją, gali ja naudotis tik tuo tikslu, dėl kurio ši informacija buvo atskleista, ir tik tiek, kiek būtina šalių bendradarbiavimui. </w:t>
      </w:r>
    </w:p>
    <w:p w14:paraId="03057FFA"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Tiekėjas naudojasi konfidencialia informacija taip, kad būtų užtikrintas Sutarties įsipareigojimų vykdymas, bei konfidencialia laikomos informacijos saugumas ir neprieinamumas tretiesiems asmenims.</w:t>
      </w:r>
    </w:p>
    <w:p w14:paraId="050B5AB6"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 xml:space="preserve">Jeigu Tiekėjas sužino ar pagrįstai įtaria, kad konfidenciali informacija gali būti atskleista tretiesiems asmenims, jis įsipareigoja imtis visų įmanomų priemonių konfidencialiai informacijai apsaugoti. </w:t>
      </w:r>
    </w:p>
    <w:p w14:paraId="1FA3B723"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422BBB">
        <w:rPr>
          <w:rFonts w:ascii="Times New Roman" w:eastAsia="Calibri" w:hAnsi="Times New Roman" w:cs="Times New Roman"/>
          <w:kern w:val="0"/>
          <w:lang w:eastAsia="en-US"/>
          <w14:ligatures w14:val="none"/>
        </w:rPr>
        <w:t>Tiekėjas įsipareigoja nedelsiant pranešti Užsakovui, jeigu sužino arba pagrįstai įtaria, kad konfidenciali informacija buvo neteisėtai atskleista tretiesiems asmenims.</w:t>
      </w:r>
    </w:p>
    <w:p w14:paraId="66B57AF7"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422BBB">
        <w:rPr>
          <w:rFonts w:ascii="Times New Roman" w:eastAsia="Calibri" w:hAnsi="Times New Roman" w:cs="Times New Roman"/>
          <w:kern w:val="0"/>
          <w:lang w:eastAsia="en-US"/>
          <w14:ligatures w14:val="none"/>
        </w:rPr>
        <w:t>Nutraukus Sutartį arba įgyvendinus tikslą, dėl kurio konfidenciali informacija buvo atskleista, Tiekėjas privalo grąžinti visą konfidencialią informaciją Užsakovui sunaikinimui arba pats sunaikinti visą iš Užsakovo gautą konfidencialią informaciją, šiuo atveju Tiekėjas per 5 darbo dienas nuo Užsakovo pateikto prašymo gavimo dienos turi pateikti rašytinį patvirtinimą apie konfidencialios informacijos sunaikinimą, nurodant naudotas informacijos naikinimo priemones.</w:t>
      </w:r>
    </w:p>
    <w:p w14:paraId="5B3B4EB3" w14:textId="77777777" w:rsidR="00422BBB" w:rsidRPr="00422BBB" w:rsidRDefault="00422BBB" w:rsidP="00422BBB">
      <w:pPr>
        <w:spacing w:after="0" w:line="276" w:lineRule="auto"/>
        <w:ind w:left="567"/>
        <w:jc w:val="both"/>
        <w:rPr>
          <w:rFonts w:ascii="Times New Roman" w:eastAsia="Calibri" w:hAnsi="Times New Roman" w:cs="Times New Roman"/>
          <w:b/>
          <w:color w:val="000000"/>
          <w:kern w:val="0"/>
          <w:lang w:eastAsia="en-US"/>
          <w14:ligatures w14:val="none"/>
        </w:rPr>
      </w:pPr>
    </w:p>
    <w:p w14:paraId="0D472004" w14:textId="77777777" w:rsidR="00422BBB" w:rsidRPr="00422BBB" w:rsidRDefault="00422BBB" w:rsidP="00422BBB">
      <w:pPr>
        <w:numPr>
          <w:ilvl w:val="0"/>
          <w:numId w:val="4"/>
        </w:numPr>
        <w:tabs>
          <w:tab w:val="left" w:pos="284"/>
        </w:tabs>
        <w:spacing w:after="0" w:line="276" w:lineRule="auto"/>
        <w:ind w:left="0" w:firstLine="0"/>
        <w:jc w:val="center"/>
        <w:rPr>
          <w:rFonts w:ascii="Times New Roman" w:eastAsia="Calibri" w:hAnsi="Times New Roman" w:cs="Times New Roman"/>
          <w:b/>
          <w:color w:val="000000"/>
          <w:kern w:val="0"/>
          <w:lang w:eastAsia="en-US"/>
          <w14:ligatures w14:val="none"/>
        </w:rPr>
      </w:pPr>
      <w:r w:rsidRPr="00422BBB">
        <w:rPr>
          <w:rFonts w:ascii="Times New Roman" w:eastAsia="Calibri" w:hAnsi="Times New Roman" w:cs="Times New Roman"/>
          <w:b/>
          <w:kern w:val="0"/>
          <w:lang w:eastAsia="en-US"/>
          <w14:ligatures w14:val="none"/>
        </w:rPr>
        <w:t xml:space="preserve"> INTELEKTINĖS NUOSAVYBĖS TEISĖS</w:t>
      </w:r>
    </w:p>
    <w:p w14:paraId="7CA3FE02"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422BBB">
        <w:rPr>
          <w:rFonts w:ascii="Times New Roman" w:eastAsia="Calibri" w:hAnsi="Times New Roman" w:cs="Times New Roman"/>
          <w:color w:val="000000"/>
          <w:kern w:val="0"/>
          <w:lang w:eastAsia="en-US"/>
          <w14:ligatures w14:val="none"/>
        </w:rPr>
        <w:t>Visi rezultatai ir su jais susijusios teisės, įgytos vykdant Sutartį, įskaitant intelektinės nuosavybės teises į sukurtą Pirkimo objektą (Paslaugą) ar jo dalis, išskyrus asmenines neturtines teises į intelektinės veiklos rezultatus, yra Užsakovo nuosavybė (jeigu Sutarties SD nenurodyta kitaip), pereinanti Užsakovui nuo Paslaugų rezultato perdavimo momento be jokių apribojimų, kurią Užsakovas gali naudoti, publikuoti, perleisti ar perduoti be atskiro Tiekėjo sutikimo tretiesiems asmenims neterminuotai, neapsiribojant teritorija, be jokių papildomų mokesčių.</w:t>
      </w:r>
    </w:p>
    <w:p w14:paraId="3A549AA6"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422BBB">
        <w:rPr>
          <w:rFonts w:ascii="Times New Roman" w:eastAsia="Calibri" w:hAnsi="Times New Roman" w:cs="Times New Roman"/>
          <w:color w:val="000000"/>
          <w:kern w:val="0"/>
          <w:lang w:eastAsia="en-US"/>
          <w14:ligatures w14:val="none"/>
        </w:rPr>
        <w:lastRenderedPageBreak/>
        <w:t>Tiekėjas, neapsiribodamas Lietuvos Respublikos teritorija, be papildomų mokėjimų turi teisę neterminuotai naudotis Sutarties pagrindu sukurtais autorių teisių objektais. Turtinės autorių teisės į Paslaugų teikimo metu sukurtus autorių teisių objektus Užsakovui perduodamos visam Teisės aktuose nustatytam autorių turtinių teisių galiojimo laikotarpiui nuo Akto pasirašymo momento.</w:t>
      </w:r>
    </w:p>
    <w:p w14:paraId="5ABD98F6"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422BBB">
        <w:rPr>
          <w:rFonts w:ascii="Times New Roman" w:eastAsia="Calibri" w:hAnsi="Times New Roman" w:cs="Times New Roman"/>
          <w:color w:val="000000"/>
          <w:kern w:val="0"/>
          <w:lang w:eastAsia="en-US"/>
          <w14:ligatures w14:val="none"/>
        </w:rPr>
        <w:t>Bet kokie su Sutartimi susiję dokumentai, išskyrus pačią Sutartį, yra Užsakovo nuosavybė ir, Tiekėjui baigus vykdyti savo įsipareigojimus, Užsakovo reikalavimu turi būti grąžinti (kartu su visomis jų kopijomis) Užsakovui, išskyrus dokumentus, kurie yra viešai prieinami ar kurie patvirtina Šalių mokėjimus.</w:t>
      </w:r>
    </w:p>
    <w:p w14:paraId="36A1FA39"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422BBB">
        <w:rPr>
          <w:rFonts w:ascii="Times New Roman" w:eastAsia="Calibri" w:hAnsi="Times New Roman" w:cs="Times New Roman"/>
          <w:color w:val="000000"/>
          <w:kern w:val="0"/>
          <w:lang w:eastAsia="en-US"/>
          <w14:ligatures w14:val="none"/>
        </w:rPr>
        <w:t>Šios Sutarties tekstas, išskyrus Tiekėjo vienašališkai sudarytus dokumentus ir duomenis, identifikuojančius Tiekėją, yra Užsakovo autorinis kūrinys. Šios Sutarties sudarymo ir vykdymo procedūros yra Užsakovo geroji praktika. Tiekėjui suteikiama tik neišimtinė, terminuota teisė naudotis Sutarties tekstu tik šios Sutarties vykdymo tikslais. Bet koks kitoks šios Sutarties teksto ir (arba) patirties įgytos Užsakovui taikant Sutarties sudarymo ir vykdymo procedūras naudojimas Tiekėjo veikloje galimas tik gavus tam išankstinį rašytinį Užsakovo sutikimą.</w:t>
      </w:r>
    </w:p>
    <w:p w14:paraId="7F0922E9"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422BBB">
        <w:rPr>
          <w:rFonts w:ascii="Times New Roman" w:eastAsia="Calibri" w:hAnsi="Times New Roman" w:cs="Times New Roman"/>
          <w:color w:val="000000"/>
          <w:kern w:val="0"/>
          <w:lang w:eastAsia="en-US"/>
          <w14:ligatures w14:val="none"/>
        </w:rPr>
        <w:t>Tiekėjas garantuoja nuostolių atlyginimą Užsakovui (įskaitant bylinėjimosi išlaidas) dėl bet kokių reikalavimų, kylančių dėl intelektinės nuosavybės teisių pažeidimo ar įtariamo jų pažeidimo (įskaitant gynybą įtariamo pažeidimo atveju), išskyrus atvejus, kai toks pažeidimas (įtariamas pažeidimas) atsiranda dėl Užsakovo kaltės.</w:t>
      </w:r>
    </w:p>
    <w:p w14:paraId="1C8D4C6B"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422BBB">
        <w:rPr>
          <w:rFonts w:ascii="Times New Roman" w:eastAsia="Calibri" w:hAnsi="Times New Roman" w:cs="Times New Roman"/>
          <w:color w:val="000000"/>
          <w:kern w:val="0"/>
          <w:lang w:eastAsia="en-US"/>
          <w14:ligatures w14:val="none"/>
        </w:rPr>
        <w:t>Jeigu Sutarties vykdymo metu autorių teisių objektams sukurti Tiekėjas naudoja kitų autorių kūrinius ar Sutarties vykdymo metu numatytiems autorių teisių objektams sukurti Tiekėjo pasitelkiami kiti asmenys, Tiekėjas yra visiškai atsakingas tiek Užsakovui, tiek ir asmenims už jų kūrinių bei kitos medžiagos, skirtos Sutarties vykdymo metu numatytiems autorių teisių objektams gaminti (sukurti), naudojimo bei perdavimo Užsakovui teisėtumą. Tiekėjas prisiima atsakomybę už pretenzijas ar ieškinius, kylančius iš santykių su autoriais bei kitais trečiaisiais asmenimis dėl autorių teisių pažeidimo, susijusio su Sutarties vykdymo metu naudojamais ir (ar) Užsakovui perduodamais autorių teisių objektais ir įsipareigoja atlyginti Užsakovui jo dėl to turėtus nuostolius.</w:t>
      </w:r>
    </w:p>
    <w:p w14:paraId="73B95D70"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422BBB">
        <w:rPr>
          <w:rFonts w:ascii="Times New Roman" w:eastAsia="Calibri" w:hAnsi="Times New Roman" w:cs="Times New Roman"/>
          <w:color w:val="000000"/>
          <w:kern w:val="0"/>
          <w:lang w:eastAsia="en-US"/>
          <w14:ligatures w14:val="none"/>
        </w:rPr>
        <w:t>Tiekėjas nedelsdamas praneša Užsakovui apie tai, kad jam yra pateiktas ieškinys ar bet koks kitas reikalavimas dėl bet kokios su Sutartimi susijusios intelektinės nuosavybės teisės pažeidimo ar įtariamo pažeidimo.</w:t>
      </w:r>
    </w:p>
    <w:p w14:paraId="29429736" w14:textId="77777777" w:rsidR="00422BBB" w:rsidRPr="00422BBB" w:rsidRDefault="00422BBB" w:rsidP="00422BBB">
      <w:pPr>
        <w:numPr>
          <w:ilvl w:val="1"/>
          <w:numId w:val="4"/>
        </w:numPr>
        <w:spacing w:after="0" w:line="276" w:lineRule="auto"/>
        <w:ind w:left="57" w:firstLine="567"/>
        <w:jc w:val="both"/>
        <w:rPr>
          <w:rFonts w:ascii="Times New Roman" w:eastAsia="Calibri" w:hAnsi="Times New Roman" w:cs="Times New Roman"/>
          <w:color w:val="000000"/>
          <w:kern w:val="0"/>
          <w:lang w:eastAsia="en-US"/>
          <w14:ligatures w14:val="none"/>
        </w:rPr>
      </w:pPr>
      <w:r w:rsidRPr="00422BBB">
        <w:rPr>
          <w:rFonts w:ascii="Times New Roman" w:eastAsia="Calibri" w:hAnsi="Times New Roman" w:cs="Times New Roman"/>
          <w:color w:val="000000"/>
          <w:kern w:val="0"/>
          <w:lang w:eastAsia="en-US"/>
          <w14:ligatures w14:val="none"/>
        </w:rPr>
        <w:t>Tiekėjas be išankstinio rašytinio Užsakovo sutikimo neturi teisės pagal Sutartį sukurtų autorių teisių objektų (įskaitant jų darbinius variantus) parduoti, bet kokiu kitu būdu perleisti, atskleisti tretiesiems asmenims, bet kokiu būdu platinti / demonstruoti šiuos objektus (jų sudedamąsias dalis) ir / ar bet kokiu kitu būdu naudotis Teisės aktuose nustatytomis autoriaus turtinėmis teisėmis į sutarties pagrindu sukurtus autorių teisių objektus (įskaitant jų darbinius variantus).</w:t>
      </w:r>
    </w:p>
    <w:p w14:paraId="7AAFC077" w14:textId="77777777" w:rsidR="00422BBB" w:rsidRPr="00422BBB" w:rsidRDefault="00422BBB" w:rsidP="00422BBB">
      <w:pPr>
        <w:spacing w:after="0" w:line="276" w:lineRule="auto"/>
        <w:ind w:left="57"/>
        <w:jc w:val="both"/>
        <w:rPr>
          <w:rFonts w:ascii="Times New Roman" w:eastAsia="Calibri" w:hAnsi="Times New Roman" w:cs="Times New Roman"/>
          <w:b/>
          <w:color w:val="000000"/>
          <w:kern w:val="0"/>
          <w:lang w:eastAsia="en-US"/>
          <w14:ligatures w14:val="none"/>
        </w:rPr>
      </w:pPr>
    </w:p>
    <w:p w14:paraId="43778ADE" w14:textId="77777777" w:rsidR="00422BBB" w:rsidRPr="00422BBB" w:rsidRDefault="00422BBB" w:rsidP="00422BBB">
      <w:pPr>
        <w:numPr>
          <w:ilvl w:val="0"/>
          <w:numId w:val="4"/>
        </w:numPr>
        <w:tabs>
          <w:tab w:val="left" w:pos="284"/>
        </w:tabs>
        <w:spacing w:after="0" w:line="276" w:lineRule="auto"/>
        <w:ind w:left="57" w:hanging="57"/>
        <w:jc w:val="center"/>
        <w:rPr>
          <w:rFonts w:ascii="Times New Roman" w:eastAsia="Calibri" w:hAnsi="Times New Roman" w:cs="Times New Roman"/>
          <w:b/>
          <w:color w:val="000000"/>
          <w:kern w:val="0"/>
          <w:lang w:eastAsia="en-US"/>
          <w14:ligatures w14:val="none"/>
        </w:rPr>
      </w:pPr>
      <w:r w:rsidRPr="00422BBB">
        <w:rPr>
          <w:rFonts w:ascii="Times New Roman" w:eastAsia="Calibri" w:hAnsi="Times New Roman" w:cs="Times New Roman"/>
          <w:b/>
          <w:kern w:val="0"/>
          <w:lang w:eastAsia="en-US"/>
          <w14:ligatures w14:val="none"/>
        </w:rPr>
        <w:t xml:space="preserve"> GINČŲ SPRENDIMO TVARKA</w:t>
      </w:r>
    </w:p>
    <w:p w14:paraId="5C174761"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422BBB">
        <w:rPr>
          <w:rFonts w:ascii="Times New Roman" w:eastAsia="Calibri" w:hAnsi="Times New Roman" w:cs="Times New Roman"/>
          <w:kern w:val="0"/>
          <w:lang w:eastAsia="en-US"/>
          <w14:ligatures w14:val="none"/>
        </w:rPr>
        <w:t>Kiekvieną ginčą, nesutarimą ar reikalavimą, kylantį iš Sutarties ar susijusį su Sutartimi, jos sudarymu, galiojimu, vykdymu, pažeidimu, nutraukimu, šalys spręs derybomis, vadovaudamosi Lietuvos Respublikos teisės aktais. Ginčo, nesutarimo ar reikalavimo nepavykus išspręsti derybomis, jie bus sprendžiami Lietuvos Respublikos teismuose pagal Užsakovo buveinės vietą.</w:t>
      </w:r>
    </w:p>
    <w:p w14:paraId="041A4130" w14:textId="77777777" w:rsidR="00422BBB" w:rsidRPr="00422BBB" w:rsidRDefault="00422BBB" w:rsidP="00422BBB">
      <w:pPr>
        <w:spacing w:after="0" w:line="276" w:lineRule="auto"/>
        <w:ind w:left="567"/>
        <w:jc w:val="both"/>
        <w:rPr>
          <w:rFonts w:ascii="Times New Roman" w:eastAsia="Calibri" w:hAnsi="Times New Roman" w:cs="Times New Roman"/>
          <w:b/>
          <w:color w:val="000000"/>
          <w:kern w:val="0"/>
          <w:lang w:eastAsia="en-US"/>
          <w14:ligatures w14:val="none"/>
        </w:rPr>
      </w:pPr>
    </w:p>
    <w:p w14:paraId="7E4385F5" w14:textId="77777777" w:rsidR="00422BBB" w:rsidRPr="00422BBB" w:rsidRDefault="00422BBB" w:rsidP="00422BBB">
      <w:pPr>
        <w:numPr>
          <w:ilvl w:val="0"/>
          <w:numId w:val="4"/>
        </w:numPr>
        <w:tabs>
          <w:tab w:val="left" w:pos="284"/>
        </w:tabs>
        <w:spacing w:after="0" w:line="276" w:lineRule="auto"/>
        <w:ind w:left="0" w:firstLine="0"/>
        <w:jc w:val="center"/>
        <w:rPr>
          <w:rFonts w:ascii="Times New Roman" w:eastAsia="Calibri" w:hAnsi="Times New Roman" w:cs="Times New Roman"/>
          <w:b/>
          <w:color w:val="000000"/>
          <w:kern w:val="0"/>
          <w:lang w:eastAsia="en-US"/>
          <w14:ligatures w14:val="none"/>
        </w:rPr>
      </w:pPr>
      <w:r w:rsidRPr="00422BBB">
        <w:rPr>
          <w:rFonts w:ascii="Times New Roman" w:eastAsia="Calibri" w:hAnsi="Times New Roman" w:cs="Times New Roman"/>
          <w:b/>
          <w:kern w:val="0"/>
          <w:lang w:eastAsia="en-US"/>
          <w14:ligatures w14:val="none"/>
        </w:rPr>
        <w:t xml:space="preserve"> UŽ SUTARTIES TINKAMĄ VYKDYMĄ ATSAKINGI ASMENYS</w:t>
      </w:r>
    </w:p>
    <w:p w14:paraId="7F76F8B1"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422BBB">
        <w:rPr>
          <w:rFonts w:ascii="Times New Roman" w:eastAsia="Calibri" w:hAnsi="Times New Roman" w:cs="Times New Roman"/>
          <w:kern w:val="0"/>
          <w:lang w:eastAsia="en-US"/>
          <w14:ligatures w14:val="none"/>
        </w:rPr>
        <w:t>Už Sutarties tinkamą vykdymą Tiekėjo skirtas asmuo nurodytas Sutarties SD.</w:t>
      </w:r>
    </w:p>
    <w:p w14:paraId="122FA5B3"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422BBB">
        <w:rPr>
          <w:rFonts w:ascii="Times New Roman" w:eastAsia="Calibri" w:hAnsi="Times New Roman" w:cs="Times New Roman"/>
          <w:kern w:val="0"/>
          <w:lang w:eastAsia="en-US"/>
          <w14:ligatures w14:val="none"/>
        </w:rPr>
        <w:t>Už Sutarties tinkamą vykdymą Užsakovo skirtas asmuo nurodytas Sutarties SD.</w:t>
      </w:r>
    </w:p>
    <w:p w14:paraId="48F48032"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422BBB">
        <w:rPr>
          <w:rFonts w:ascii="Times New Roman" w:eastAsia="Arial Unicode MS" w:hAnsi="Times New Roman" w:cs="Times New Roman"/>
          <w:kern w:val="0"/>
          <w:bdr w:val="nil"/>
          <w:lang w:eastAsia="lt-LT"/>
          <w14:ligatures w14:val="none"/>
        </w:rPr>
        <w:t>Už Sutarties ir jos pakeitimų paskelbimą pagal Įstatymo 86 straipsnio 9 dalies nuostatas, Užsakovo skirtas atsakingas asmuo nurodytas Sutarties SD.</w:t>
      </w:r>
    </w:p>
    <w:p w14:paraId="66E6D288" w14:textId="77777777" w:rsidR="00422BBB" w:rsidRPr="00422BBB" w:rsidRDefault="00422BBB" w:rsidP="00422BBB">
      <w:pPr>
        <w:spacing w:after="0" w:line="276" w:lineRule="auto"/>
        <w:ind w:left="567"/>
        <w:jc w:val="both"/>
        <w:rPr>
          <w:rFonts w:ascii="Times New Roman" w:eastAsia="Calibri" w:hAnsi="Times New Roman" w:cs="Times New Roman"/>
          <w:b/>
          <w:color w:val="000000"/>
          <w:kern w:val="0"/>
          <w:lang w:eastAsia="en-US"/>
          <w14:ligatures w14:val="none"/>
        </w:rPr>
      </w:pPr>
    </w:p>
    <w:p w14:paraId="4027997A" w14:textId="77777777" w:rsidR="00422BBB" w:rsidRPr="00422BBB" w:rsidRDefault="00422BBB" w:rsidP="00422BBB">
      <w:pPr>
        <w:numPr>
          <w:ilvl w:val="0"/>
          <w:numId w:val="4"/>
        </w:numPr>
        <w:tabs>
          <w:tab w:val="left" w:pos="284"/>
        </w:tabs>
        <w:spacing w:after="0" w:line="276" w:lineRule="auto"/>
        <w:ind w:left="0" w:firstLine="0"/>
        <w:jc w:val="center"/>
        <w:rPr>
          <w:rFonts w:ascii="Times New Roman" w:eastAsia="Calibri" w:hAnsi="Times New Roman" w:cs="Times New Roman"/>
          <w:b/>
          <w:color w:val="000000"/>
          <w:kern w:val="0"/>
          <w:lang w:eastAsia="en-US"/>
          <w14:ligatures w14:val="none"/>
        </w:rPr>
      </w:pPr>
      <w:r w:rsidRPr="00422BBB">
        <w:rPr>
          <w:rFonts w:ascii="Times New Roman" w:eastAsia="Calibri" w:hAnsi="Times New Roman" w:cs="Times New Roman"/>
          <w:b/>
          <w:color w:val="000000"/>
          <w:kern w:val="0"/>
          <w:lang w:eastAsia="en-US"/>
          <w14:ligatures w14:val="none"/>
        </w:rPr>
        <w:t xml:space="preserve"> BAIGIAMOSIOS NUOSTATOS</w:t>
      </w:r>
    </w:p>
    <w:p w14:paraId="4A37B0A4"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422BBB">
        <w:rPr>
          <w:rFonts w:ascii="Times New Roman" w:eastAsia="Calibri" w:hAnsi="Times New Roman" w:cs="Times New Roman"/>
          <w:kern w:val="0"/>
          <w:lang w:eastAsia="en-US"/>
          <w14:ligatures w14:val="none"/>
        </w:rPr>
        <w:t>Sutarčiai ir visoms iš šios Sutarties atsirandančioms teisėms ir pareigoms taikomi Lietuvos Respublikos įstatymai bei kiti norminiai teisės aktai. Sutartis sudaryta ir turi būti aiškinama pagal Lietuvos Respublikos teisę.</w:t>
      </w:r>
    </w:p>
    <w:p w14:paraId="55805CD1"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422BBB">
        <w:rPr>
          <w:rFonts w:ascii="Times New Roman" w:eastAsia="Calibri" w:hAnsi="Times New Roman" w:cs="Times New Roman"/>
          <w:kern w:val="0"/>
          <w:lang w:eastAsia="en-US"/>
          <w14:ligatures w14:val="none"/>
        </w:rPr>
        <w:lastRenderedPageBreak/>
        <w:t>Visus kitus klausimus, kurie neaptarti Sutartyje, reguliuoja Lietuvos Respublikos teisės aktai.</w:t>
      </w:r>
    </w:p>
    <w:p w14:paraId="3875A494"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422BBB">
        <w:rPr>
          <w:rFonts w:ascii="Times New Roman" w:eastAsia="Calibri" w:hAnsi="Times New Roman" w:cs="Times New Roman"/>
          <w:kern w:val="0"/>
          <w:lang w:eastAsia="en-US"/>
          <w14:ligatures w14:val="none"/>
        </w:rPr>
        <w:t>Tiekėjas neturi teisės perleisti visų arba dalies teisių ir pareigų pagal Sutartį jokiai trečiajai šaliai be išankstinio raštiško kitos šalies sutikimo.</w:t>
      </w:r>
    </w:p>
    <w:p w14:paraId="143795C3"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422BBB">
        <w:rPr>
          <w:rFonts w:ascii="Times New Roman" w:eastAsia="Calibri" w:hAnsi="Times New Roman" w:cs="Times New Roman"/>
          <w:kern w:val="0"/>
          <w:lang w:eastAsia="en-US"/>
          <w14:ligatures w14:val="none"/>
        </w:rPr>
        <w:t>Šalys supranta ir patvirtina, kad Sutarties ir Sutarties priedų sąlygos nelaikomos konfidencialia informacija, jeigu konkrečiuose dokumentuose nenurodyta kitaip. Šalys laiko paslaptyje savo kontrahento darbo veiklos principus ir metodus, kuriuos sužinojo vykdant Sutartį, išskyrus atvejus, kai ši informacija yra vieša arba turi būti atskleista įstatymų numatytais atvejais.</w:t>
      </w:r>
    </w:p>
    <w:p w14:paraId="33792512" w14:textId="77777777" w:rsidR="00422BBB" w:rsidRPr="00422BBB" w:rsidRDefault="00422BBB" w:rsidP="00422BBB">
      <w:pPr>
        <w:numPr>
          <w:ilvl w:val="1"/>
          <w:numId w:val="4"/>
        </w:numPr>
        <w:spacing w:after="0" w:line="276" w:lineRule="auto"/>
        <w:ind w:left="0" w:firstLine="567"/>
        <w:jc w:val="both"/>
        <w:rPr>
          <w:rFonts w:ascii="Times New Roman" w:eastAsia="Calibri" w:hAnsi="Times New Roman" w:cs="Times New Roman"/>
          <w:kern w:val="0"/>
          <w:sz w:val="24"/>
          <w:lang w:eastAsia="en-US"/>
          <w14:ligatures w14:val="none"/>
        </w:rPr>
      </w:pPr>
      <w:r w:rsidRPr="00422BBB">
        <w:rPr>
          <w:rFonts w:ascii="Times New Roman" w:eastAsia="Calibri" w:hAnsi="Times New Roman" w:cs="Times New Roman"/>
          <w:kern w:val="0"/>
          <w:lang w:eastAsia="en-US"/>
          <w14:ligatures w14:val="none"/>
        </w:rPr>
        <w:t>Sutarties SD pasirašantys šalių atstovai patvirtina, kad Sutartis sudaryta be ekonominio spaudimo, laisva Sutarties šalių valia, ją pasirašantys Sutarties šalių atstovai Sutartį perskaitė, suprato jos turinį, pasekmes ir jos sudarymas visiškai atitinka šalių valią ir tikslus.</w:t>
      </w:r>
    </w:p>
    <w:p w14:paraId="498FE51A" w14:textId="77777777" w:rsidR="00422BBB" w:rsidRPr="00422BBB" w:rsidRDefault="00422BBB" w:rsidP="00422BBB">
      <w:pPr>
        <w:spacing w:after="0" w:line="276" w:lineRule="auto"/>
        <w:ind w:left="567"/>
        <w:jc w:val="center"/>
        <w:rPr>
          <w:rFonts w:ascii="Times New Roman" w:eastAsia="Calibri" w:hAnsi="Times New Roman" w:cs="Times New Roman"/>
          <w:kern w:val="0"/>
          <w:sz w:val="24"/>
          <w:lang w:eastAsia="en-US"/>
          <w14:ligatures w14:val="none"/>
        </w:rPr>
      </w:pPr>
      <w:r w:rsidRPr="00422BBB">
        <w:rPr>
          <w:rFonts w:ascii="Times New Roman" w:eastAsia="Calibri" w:hAnsi="Times New Roman" w:cs="Times New Roman"/>
          <w:kern w:val="0"/>
          <w:lang w:eastAsia="en-US"/>
          <w14:ligatures w14:val="none"/>
        </w:rPr>
        <w:t>_________________________</w:t>
      </w:r>
    </w:p>
    <w:p w14:paraId="577C8BA6" w14:textId="77777777" w:rsidR="00422BBB" w:rsidRPr="00EE151E" w:rsidRDefault="00422BBB" w:rsidP="00C86365">
      <w:pPr>
        <w:suppressAutoHyphens/>
        <w:spacing w:after="0"/>
        <w:ind w:firstLine="1247"/>
        <w:rPr>
          <w:rFonts w:ascii="Times New Roman" w:eastAsia="Times New Roman" w:hAnsi="Times New Roman" w:cs="Times New Roman"/>
          <w:color w:val="0070C0"/>
          <w:kern w:val="0"/>
          <w:lang w:eastAsia="en-US"/>
          <w14:ligatures w14:val="none"/>
        </w:rPr>
      </w:pPr>
    </w:p>
    <w:sectPr w:rsidR="00422BBB" w:rsidRPr="00EE151E" w:rsidSect="00F350AC">
      <w:headerReference w:type="default" r:id="rId11"/>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E148CC" w14:textId="77777777" w:rsidR="007A0172" w:rsidRDefault="007A0172" w:rsidP="00C86365">
      <w:pPr>
        <w:spacing w:after="0" w:line="240" w:lineRule="auto"/>
      </w:pPr>
      <w:r>
        <w:separator/>
      </w:r>
    </w:p>
  </w:endnote>
  <w:endnote w:type="continuationSeparator" w:id="0">
    <w:p w14:paraId="1C46E768" w14:textId="77777777" w:rsidR="007A0172" w:rsidRDefault="007A0172" w:rsidP="00C863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DengXian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A73348" w14:textId="77777777" w:rsidR="007A0172" w:rsidRDefault="007A0172" w:rsidP="00C86365">
      <w:pPr>
        <w:spacing w:after="0" w:line="240" w:lineRule="auto"/>
      </w:pPr>
      <w:r>
        <w:separator/>
      </w:r>
    </w:p>
  </w:footnote>
  <w:footnote w:type="continuationSeparator" w:id="0">
    <w:p w14:paraId="7D96D31B" w14:textId="77777777" w:rsidR="007A0172" w:rsidRDefault="007A0172" w:rsidP="00C86365">
      <w:pPr>
        <w:spacing w:after="0" w:line="240" w:lineRule="auto"/>
      </w:pPr>
      <w:r>
        <w:continuationSeparator/>
      </w:r>
    </w:p>
  </w:footnote>
  <w:footnote w:id="1">
    <w:p w14:paraId="1DA47ACF" w14:textId="77777777" w:rsidR="00C86365" w:rsidRPr="0031158E" w:rsidRDefault="00C86365" w:rsidP="0031158E">
      <w:pPr>
        <w:pStyle w:val="FootnoteText"/>
        <w:jc w:val="both"/>
      </w:pPr>
      <w:r w:rsidRPr="007A6D39">
        <w:rPr>
          <w:rStyle w:val="FootnoteReference"/>
        </w:rPr>
        <w:footnoteRef/>
      </w:r>
      <w:r w:rsidRPr="007A6D39">
        <w:t xml:space="preserve"> </w:t>
      </w:r>
      <w:r w:rsidRPr="0031158E">
        <w:t xml:space="preserve">dokumentas, kuris yra sudėtinė ir neatskiriama Sutarties dalis, nustatanti standartines Sutarties nuostatas bei standartines Užsakovo ir Tiekėjo teises, pareigas bei atsakomybę.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ahoma"/>
      </w:rPr>
      <w:id w:val="673924340"/>
      <w:docPartObj>
        <w:docPartGallery w:val="Page Numbers (Top of Page)"/>
        <w:docPartUnique/>
      </w:docPartObj>
    </w:sdtPr>
    <w:sdtEndPr/>
    <w:sdtContent>
      <w:p w14:paraId="4A081E28" w14:textId="77777777" w:rsidR="00FA4974" w:rsidRPr="00F350AC" w:rsidRDefault="00E96614"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Pr>
            <w:rFonts w:cs="Tahoma"/>
            <w:bCs/>
            <w:noProof/>
          </w:rPr>
          <w:t>6</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Pr>
            <w:rFonts w:cs="Tahoma"/>
            <w:bCs/>
            <w:noProof/>
          </w:rPr>
          <w:t>7</w:t>
        </w:r>
        <w:r w:rsidRPr="00F350AC">
          <w:rPr>
            <w:rFonts w:cs="Tahoma"/>
            <w:bCs/>
          </w:rPr>
          <w:fldChar w:fldCharType="end"/>
        </w:r>
      </w:p>
    </w:sdtContent>
  </w:sdt>
  <w:p w14:paraId="3479BEE5" w14:textId="77777777" w:rsidR="00FA4974" w:rsidRPr="00F350AC" w:rsidRDefault="00FA4974">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2AAEA14C"/>
    <w:name w:val="WWNum6"/>
    <w:lvl w:ilvl="0">
      <w:start w:val="1"/>
      <w:numFmt w:val="decimal"/>
      <w:lvlText w:val="%1."/>
      <w:lvlJc w:val="left"/>
      <w:pPr>
        <w:tabs>
          <w:tab w:val="num" w:pos="0"/>
        </w:tabs>
        <w:ind w:left="360" w:hanging="360"/>
      </w:pPr>
      <w:rPr>
        <w:rFonts w:ascii="Times New Roman" w:hAnsi="Times New Roman" w:cs="Times New Roman" w:hint="default"/>
        <w:b/>
        <w:sz w:val="22"/>
      </w:rPr>
    </w:lvl>
    <w:lvl w:ilvl="1">
      <w:start w:val="1"/>
      <w:numFmt w:val="decimal"/>
      <w:lvlText w:val="%1.%2."/>
      <w:lvlJc w:val="left"/>
      <w:pPr>
        <w:tabs>
          <w:tab w:val="num" w:pos="0"/>
        </w:tabs>
        <w:ind w:left="1069" w:hanging="360"/>
      </w:pPr>
      <w:rPr>
        <w:rFonts w:ascii="Times New Roman" w:eastAsia="Times New Roman" w:hAnsi="Times New Roman" w:cs="Times New Roman" w:hint="default"/>
        <w:b w:val="0"/>
        <w:sz w:val="22"/>
        <w:szCs w:val="18"/>
      </w:rPr>
    </w:lvl>
    <w:lvl w:ilvl="2">
      <w:start w:val="1"/>
      <w:numFmt w:val="decimal"/>
      <w:lvlText w:val="%1.%2.%3."/>
      <w:lvlJc w:val="left"/>
      <w:pPr>
        <w:tabs>
          <w:tab w:val="num" w:pos="-426"/>
        </w:tabs>
        <w:ind w:left="720" w:hanging="720"/>
      </w:pPr>
      <w:rPr>
        <w:rFonts w:cs="Times New Roman"/>
        <w:sz w:val="20"/>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 w15:restartNumberingAfterBreak="0">
    <w:nsid w:val="00000007"/>
    <w:multiLevelType w:val="multilevel"/>
    <w:tmpl w:val="14C2BC26"/>
    <w:name w:val="WWNum7"/>
    <w:lvl w:ilvl="0">
      <w:start w:val="5"/>
      <w:numFmt w:val="decimal"/>
      <w:lvlText w:val="%1."/>
      <w:lvlJc w:val="left"/>
      <w:pPr>
        <w:tabs>
          <w:tab w:val="num" w:pos="0"/>
        </w:tabs>
        <w:ind w:left="360" w:hanging="360"/>
      </w:pPr>
      <w:rPr>
        <w:rFonts w:ascii="Times New Roman" w:hAnsi="Times New Roman" w:cs="Times New Roman" w:hint="default"/>
        <w:b/>
        <w:sz w:val="22"/>
      </w:rPr>
    </w:lvl>
    <w:lvl w:ilvl="1">
      <w:start w:val="1"/>
      <w:numFmt w:val="decimal"/>
      <w:lvlText w:val="%1.%2."/>
      <w:lvlJc w:val="left"/>
      <w:pPr>
        <w:tabs>
          <w:tab w:val="num" w:pos="0"/>
        </w:tabs>
        <w:ind w:left="1069" w:hanging="360"/>
      </w:pPr>
      <w:rPr>
        <w:rFonts w:ascii="Times New Roman" w:eastAsia="Times New Roman" w:hAnsi="Times New Roman" w:cs="Times New Roman" w:hint="default"/>
        <w:b w:val="0"/>
        <w:sz w:val="22"/>
        <w:szCs w:val="18"/>
      </w:rPr>
    </w:lvl>
    <w:lvl w:ilvl="2">
      <w:start w:val="1"/>
      <w:numFmt w:val="decimal"/>
      <w:lvlText w:val="%1.%2.%3."/>
      <w:lvlJc w:val="left"/>
      <w:pPr>
        <w:tabs>
          <w:tab w:val="num" w:pos="0"/>
        </w:tabs>
        <w:ind w:left="1146" w:hanging="720"/>
      </w:pPr>
      <w:rPr>
        <w:rFonts w:ascii="Times New Roman" w:hAnsi="Times New Roman" w:cs="Times New Roman" w:hint="default"/>
        <w:sz w:val="22"/>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 w15:restartNumberingAfterBreak="0">
    <w:nsid w:val="42D05843"/>
    <w:multiLevelType w:val="hybridMultilevel"/>
    <w:tmpl w:val="768EC2A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79034001"/>
    <w:multiLevelType w:val="multilevel"/>
    <w:tmpl w:val="82AEEBCC"/>
    <w:lvl w:ilvl="0">
      <w:start w:val="1"/>
      <w:numFmt w:val="decimal"/>
      <w:lvlText w:val="%1."/>
      <w:lvlJc w:val="left"/>
      <w:pPr>
        <w:ind w:left="720" w:hanging="360"/>
      </w:pPr>
      <w:rPr>
        <w:rFonts w:ascii="Times New Roman" w:hAnsi="Times New Roman" w:cs="Times New Roman" w:hint="default"/>
        <w:b/>
        <w:sz w:val="22"/>
      </w:rPr>
    </w:lvl>
    <w:lvl w:ilvl="1">
      <w:start w:val="1"/>
      <w:numFmt w:val="decimal"/>
      <w:isLgl/>
      <w:lvlText w:val="%1.%2."/>
      <w:lvlJc w:val="left"/>
      <w:pPr>
        <w:ind w:left="1430" w:hanging="720"/>
      </w:pPr>
      <w:rPr>
        <w:rFonts w:ascii="Times New Roman" w:hAnsi="Times New Roman" w:cs="Times New Roman" w:hint="default"/>
        <w:b w:val="0"/>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440" w:hanging="1080"/>
      </w:pPr>
      <w:rPr>
        <w:rFonts w:ascii="Times New Roman" w:hAnsi="Times New Roman" w:cs="Times New Roman" w:hint="default"/>
        <w:sz w:val="22"/>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num w:numId="1" w16cid:durableId="1247205">
    <w:abstractNumId w:val="0"/>
  </w:num>
  <w:num w:numId="2" w16cid:durableId="90396153">
    <w:abstractNumId w:val="1"/>
  </w:num>
  <w:num w:numId="3" w16cid:durableId="2129277800">
    <w:abstractNumId w:val="2"/>
  </w:num>
  <w:num w:numId="4" w16cid:durableId="4682793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B40"/>
    <w:rsid w:val="00004165"/>
    <w:rsid w:val="00013834"/>
    <w:rsid w:val="0004103D"/>
    <w:rsid w:val="00041538"/>
    <w:rsid w:val="000428EA"/>
    <w:rsid w:val="00063104"/>
    <w:rsid w:val="0008087F"/>
    <w:rsid w:val="000B0878"/>
    <w:rsid w:val="000B0A00"/>
    <w:rsid w:val="000B257E"/>
    <w:rsid w:val="000E05BF"/>
    <w:rsid w:val="000E7E38"/>
    <w:rsid w:val="001073BE"/>
    <w:rsid w:val="00150623"/>
    <w:rsid w:val="001712BA"/>
    <w:rsid w:val="00171DCB"/>
    <w:rsid w:val="00180310"/>
    <w:rsid w:val="001B4F70"/>
    <w:rsid w:val="002644BE"/>
    <w:rsid w:val="002D6AA8"/>
    <w:rsid w:val="002E04DA"/>
    <w:rsid w:val="002F71E3"/>
    <w:rsid w:val="003047C4"/>
    <w:rsid w:val="0031158E"/>
    <w:rsid w:val="00314637"/>
    <w:rsid w:val="00315705"/>
    <w:rsid w:val="00330B7B"/>
    <w:rsid w:val="00392955"/>
    <w:rsid w:val="00397514"/>
    <w:rsid w:val="003B592C"/>
    <w:rsid w:val="003D2059"/>
    <w:rsid w:val="003D69E2"/>
    <w:rsid w:val="003D7032"/>
    <w:rsid w:val="00405208"/>
    <w:rsid w:val="00422BBB"/>
    <w:rsid w:val="00434232"/>
    <w:rsid w:val="004A15FA"/>
    <w:rsid w:val="004B27BA"/>
    <w:rsid w:val="004E417E"/>
    <w:rsid w:val="00546F9A"/>
    <w:rsid w:val="0055669B"/>
    <w:rsid w:val="00576D9F"/>
    <w:rsid w:val="0058633D"/>
    <w:rsid w:val="005D1701"/>
    <w:rsid w:val="005F18A5"/>
    <w:rsid w:val="005F5677"/>
    <w:rsid w:val="006068D7"/>
    <w:rsid w:val="00644F61"/>
    <w:rsid w:val="0065516D"/>
    <w:rsid w:val="006D2748"/>
    <w:rsid w:val="006E4208"/>
    <w:rsid w:val="0070304E"/>
    <w:rsid w:val="00740B7D"/>
    <w:rsid w:val="00790E10"/>
    <w:rsid w:val="007A0172"/>
    <w:rsid w:val="007D2287"/>
    <w:rsid w:val="007E1667"/>
    <w:rsid w:val="008313D1"/>
    <w:rsid w:val="00835EA7"/>
    <w:rsid w:val="00843FBF"/>
    <w:rsid w:val="00871920"/>
    <w:rsid w:val="0088247B"/>
    <w:rsid w:val="00882A2E"/>
    <w:rsid w:val="008A02F5"/>
    <w:rsid w:val="008B6BA6"/>
    <w:rsid w:val="008C45D6"/>
    <w:rsid w:val="008E6F28"/>
    <w:rsid w:val="008E7002"/>
    <w:rsid w:val="00915B84"/>
    <w:rsid w:val="009468E7"/>
    <w:rsid w:val="00986CC0"/>
    <w:rsid w:val="00994EE6"/>
    <w:rsid w:val="009A422D"/>
    <w:rsid w:val="009B6B51"/>
    <w:rsid w:val="009F2A78"/>
    <w:rsid w:val="00A06E6F"/>
    <w:rsid w:val="00A07699"/>
    <w:rsid w:val="00A32681"/>
    <w:rsid w:val="00A37C9E"/>
    <w:rsid w:val="00A51446"/>
    <w:rsid w:val="00A527B9"/>
    <w:rsid w:val="00A54A9B"/>
    <w:rsid w:val="00A62CCB"/>
    <w:rsid w:val="00A8529F"/>
    <w:rsid w:val="00A86C1D"/>
    <w:rsid w:val="00AA718C"/>
    <w:rsid w:val="00B07CA2"/>
    <w:rsid w:val="00B27DD6"/>
    <w:rsid w:val="00B41C73"/>
    <w:rsid w:val="00B4666E"/>
    <w:rsid w:val="00B514AB"/>
    <w:rsid w:val="00B97E3A"/>
    <w:rsid w:val="00C0632E"/>
    <w:rsid w:val="00C1185F"/>
    <w:rsid w:val="00C23E3B"/>
    <w:rsid w:val="00C46344"/>
    <w:rsid w:val="00C4798E"/>
    <w:rsid w:val="00C53AC3"/>
    <w:rsid w:val="00C675D1"/>
    <w:rsid w:val="00C72684"/>
    <w:rsid w:val="00C81FCB"/>
    <w:rsid w:val="00C86365"/>
    <w:rsid w:val="00CC5B78"/>
    <w:rsid w:val="00CE7BF0"/>
    <w:rsid w:val="00D24976"/>
    <w:rsid w:val="00D35DE4"/>
    <w:rsid w:val="00D4252F"/>
    <w:rsid w:val="00D53857"/>
    <w:rsid w:val="00DA6CA4"/>
    <w:rsid w:val="00DB7E81"/>
    <w:rsid w:val="00DC2225"/>
    <w:rsid w:val="00DD7C7A"/>
    <w:rsid w:val="00DE174E"/>
    <w:rsid w:val="00DF696D"/>
    <w:rsid w:val="00DF6B9F"/>
    <w:rsid w:val="00E04E0B"/>
    <w:rsid w:val="00E24DC8"/>
    <w:rsid w:val="00E54DA9"/>
    <w:rsid w:val="00E75B40"/>
    <w:rsid w:val="00E96614"/>
    <w:rsid w:val="00EA659D"/>
    <w:rsid w:val="00EC0723"/>
    <w:rsid w:val="00EC48DA"/>
    <w:rsid w:val="00EC7112"/>
    <w:rsid w:val="00EC7E49"/>
    <w:rsid w:val="00ED0133"/>
    <w:rsid w:val="00ED1F1C"/>
    <w:rsid w:val="00EE151E"/>
    <w:rsid w:val="00EE2F36"/>
    <w:rsid w:val="00EE548C"/>
    <w:rsid w:val="00EF18FB"/>
    <w:rsid w:val="00F145F8"/>
    <w:rsid w:val="00F1790F"/>
    <w:rsid w:val="00F26170"/>
    <w:rsid w:val="00F308AC"/>
    <w:rsid w:val="00FA4974"/>
    <w:rsid w:val="00FA6640"/>
    <w:rsid w:val="00FD382E"/>
    <w:rsid w:val="00FD6475"/>
    <w:rsid w:val="00FD7E28"/>
    <w:rsid w:val="00FF30F8"/>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0F35E7"/>
  <w15:chartTrackingRefBased/>
  <w15:docId w15:val="{36A4509B-18B5-45AE-A7E0-18320D463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6365"/>
    <w:pPr>
      <w:tabs>
        <w:tab w:val="center" w:pos="4819"/>
        <w:tab w:val="right" w:pos="9638"/>
      </w:tabs>
      <w:spacing w:after="0" w:line="240" w:lineRule="auto"/>
    </w:pPr>
  </w:style>
  <w:style w:type="character" w:customStyle="1" w:styleId="HeaderChar">
    <w:name w:val="Header Char"/>
    <w:basedOn w:val="DefaultParagraphFont"/>
    <w:link w:val="Header"/>
    <w:uiPriority w:val="99"/>
    <w:rsid w:val="00C86365"/>
  </w:style>
  <w:style w:type="character" w:styleId="FootnoteReference">
    <w:name w:val="footnote reference"/>
    <w:basedOn w:val="DefaultParagraphFont"/>
    <w:uiPriority w:val="99"/>
    <w:rsid w:val="00C86365"/>
    <w:rPr>
      <w:vertAlign w:val="superscript"/>
    </w:rPr>
  </w:style>
  <w:style w:type="paragraph" w:styleId="FootnoteText">
    <w:name w:val="footnote text"/>
    <w:basedOn w:val="Normal"/>
    <w:link w:val="FootnoteTextChar"/>
    <w:uiPriority w:val="99"/>
    <w:rsid w:val="00C86365"/>
    <w:pPr>
      <w:suppressAutoHyphens/>
      <w:spacing w:after="0" w:line="240" w:lineRule="auto"/>
    </w:pPr>
    <w:rPr>
      <w:rFonts w:ascii="Times New Roman" w:eastAsia="Times New Roman" w:hAnsi="Times New Roman" w:cs="Times New Roman"/>
      <w:kern w:val="0"/>
      <w:sz w:val="20"/>
      <w:szCs w:val="20"/>
      <w:lang w:eastAsia="en-US"/>
      <w14:ligatures w14:val="none"/>
    </w:rPr>
  </w:style>
  <w:style w:type="character" w:customStyle="1" w:styleId="FootnoteTextChar">
    <w:name w:val="Footnote Text Char"/>
    <w:basedOn w:val="DefaultParagraphFont"/>
    <w:link w:val="FootnoteText"/>
    <w:uiPriority w:val="99"/>
    <w:rsid w:val="00C86365"/>
    <w:rPr>
      <w:rFonts w:ascii="Times New Roman" w:eastAsia="Times New Roman" w:hAnsi="Times New Roman" w:cs="Times New Roman"/>
      <w:kern w:val="0"/>
      <w:sz w:val="20"/>
      <w:szCs w:val="20"/>
      <w:lang w:eastAsia="en-US"/>
      <w14:ligatures w14:val="none"/>
    </w:rPr>
  </w:style>
  <w:style w:type="paragraph" w:styleId="Footer">
    <w:name w:val="footer"/>
    <w:basedOn w:val="Normal"/>
    <w:link w:val="FooterChar"/>
    <w:uiPriority w:val="99"/>
    <w:unhideWhenUsed/>
    <w:rsid w:val="00C86365"/>
    <w:pPr>
      <w:tabs>
        <w:tab w:val="center" w:pos="4819"/>
        <w:tab w:val="right" w:pos="9638"/>
      </w:tabs>
      <w:spacing w:after="0" w:line="240" w:lineRule="auto"/>
    </w:pPr>
  </w:style>
  <w:style w:type="character" w:customStyle="1" w:styleId="FooterChar">
    <w:name w:val="Footer Char"/>
    <w:basedOn w:val="DefaultParagraphFont"/>
    <w:link w:val="Footer"/>
    <w:uiPriority w:val="99"/>
    <w:rsid w:val="00C86365"/>
  </w:style>
  <w:style w:type="character" w:styleId="Hyperlink">
    <w:name w:val="Hyperlink"/>
    <w:basedOn w:val="DefaultParagraphFont"/>
    <w:uiPriority w:val="99"/>
    <w:unhideWhenUsed/>
    <w:rsid w:val="00C86365"/>
    <w:rPr>
      <w:color w:val="0000FF"/>
      <w:u w:val="single"/>
    </w:rPr>
  </w:style>
  <w:style w:type="character" w:styleId="UnresolvedMention">
    <w:name w:val="Unresolved Mention"/>
    <w:basedOn w:val="DefaultParagraphFont"/>
    <w:uiPriority w:val="99"/>
    <w:semiHidden/>
    <w:unhideWhenUsed/>
    <w:rsid w:val="00C86365"/>
    <w:rPr>
      <w:color w:val="605E5C"/>
      <w:shd w:val="clear" w:color="auto" w:fill="E1DFDD"/>
    </w:rPr>
  </w:style>
  <w:style w:type="character" w:styleId="PlaceholderText">
    <w:name w:val="Placeholder Text"/>
    <w:basedOn w:val="DefaultParagraphFont"/>
    <w:uiPriority w:val="99"/>
    <w:rsid w:val="00EE2F36"/>
    <w:rPr>
      <w:rFonts w:cs="Times New Roman"/>
      <w:color w:val="808080"/>
    </w:rPr>
  </w:style>
  <w:style w:type="character" w:styleId="FollowedHyperlink">
    <w:name w:val="FollowedHyperlink"/>
    <w:basedOn w:val="DefaultParagraphFont"/>
    <w:uiPriority w:val="99"/>
    <w:semiHidden/>
    <w:unhideWhenUsed/>
    <w:rsid w:val="00A86C1D"/>
    <w:rPr>
      <w:color w:val="954F72" w:themeColor="followedHyperlink"/>
      <w:u w:val="single"/>
    </w:rPr>
  </w:style>
  <w:style w:type="paragraph" w:styleId="ListParagraph">
    <w:name w:val="List Paragraph"/>
    <w:basedOn w:val="Normal"/>
    <w:uiPriority w:val="34"/>
    <w:qFormat/>
    <w:rsid w:val="00C23E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0723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lk@vlk.lt"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osp.stat.gov.lt/statistiniu-rodikliu-analize?indicator=S7R260" TargetMode="External"/><Relationship Id="rId4" Type="http://schemas.openxmlformats.org/officeDocument/2006/relationships/settings" Target="settings.xml"/><Relationship Id="rId9" Type="http://schemas.openxmlformats.org/officeDocument/2006/relationships/hyperlink" Target="mailto:arunas.stankevicius@ipro.lv"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C09A17AC1F340A581391C9BF848D485"/>
        <w:category>
          <w:name w:val="Bendrosios nuostatos"/>
          <w:gallery w:val="placeholder"/>
        </w:category>
        <w:types>
          <w:type w:val="bbPlcHdr"/>
        </w:types>
        <w:behaviors>
          <w:behavior w:val="content"/>
        </w:behaviors>
        <w:guid w:val="{EEEFE3C2-CFC4-400F-B7A4-2F069768BE2B}"/>
      </w:docPartPr>
      <w:docPartBody>
        <w:p w:rsidR="0098238D" w:rsidRDefault="00260865" w:rsidP="00260865">
          <w:pPr>
            <w:pStyle w:val="DC09A17AC1F340A581391C9BF848D485"/>
          </w:pPr>
          <w:r w:rsidRPr="005A0F69">
            <w:rPr>
              <w:rStyle w:val="PlaceholderText"/>
            </w:rPr>
            <w:t>Choose an item.</w:t>
          </w:r>
        </w:p>
      </w:docPartBody>
    </w:docPart>
    <w:docPart>
      <w:docPartPr>
        <w:name w:val="270E1EC81E3C42679B10296782E6BB11"/>
        <w:category>
          <w:name w:val="Bendrosios nuostatos"/>
          <w:gallery w:val="placeholder"/>
        </w:category>
        <w:types>
          <w:type w:val="bbPlcHdr"/>
        </w:types>
        <w:behaviors>
          <w:behavior w:val="content"/>
        </w:behaviors>
        <w:guid w:val="{3B6B9380-C07F-47BD-AF47-D1DB1EFCA2D3}"/>
      </w:docPartPr>
      <w:docPartBody>
        <w:p w:rsidR="0098238D" w:rsidRDefault="00260865" w:rsidP="00260865">
          <w:pPr>
            <w:pStyle w:val="270E1EC81E3C42679B10296782E6BB11"/>
          </w:pPr>
          <w:r w:rsidRPr="005C3341">
            <w:rPr>
              <w:rFonts w:cs="Tahoma"/>
              <w:shd w:val="clear" w:color="auto" w:fill="D9D9D9"/>
            </w:rPr>
            <w:t>[Pasirinkite]</w:t>
          </w:r>
        </w:p>
      </w:docPartBody>
    </w:docPart>
    <w:docPart>
      <w:docPartPr>
        <w:name w:val="578488D9F67B4ED5BEE9DEFC05C55869"/>
        <w:category>
          <w:name w:val="Bendrosios nuostatos"/>
          <w:gallery w:val="placeholder"/>
        </w:category>
        <w:types>
          <w:type w:val="bbPlcHdr"/>
        </w:types>
        <w:behaviors>
          <w:behavior w:val="content"/>
        </w:behaviors>
        <w:guid w:val="{564A548E-7384-4663-B162-6EE50C270C08}"/>
      </w:docPartPr>
      <w:docPartBody>
        <w:p w:rsidR="0098238D" w:rsidRDefault="00260865" w:rsidP="00260865">
          <w:pPr>
            <w:pStyle w:val="578488D9F67B4ED5BEE9DEFC05C55869"/>
          </w:pPr>
          <w:r w:rsidRPr="00322527">
            <w:rPr>
              <w:rStyle w:val="PlaceholderText"/>
              <w:color w:val="000000" w:themeColor="text1"/>
            </w:rPr>
            <w:t>Choose an item.</w:t>
          </w:r>
        </w:p>
      </w:docPartBody>
    </w:docPart>
    <w:docPart>
      <w:docPartPr>
        <w:name w:val="C64E03EDC08548668C4344B194C27B55"/>
        <w:category>
          <w:name w:val="Bendrosios nuostatos"/>
          <w:gallery w:val="placeholder"/>
        </w:category>
        <w:types>
          <w:type w:val="bbPlcHdr"/>
        </w:types>
        <w:behaviors>
          <w:behavior w:val="content"/>
        </w:behaviors>
        <w:guid w:val="{C82635D8-05CB-4169-8EBB-AB0EB8E5024E}"/>
      </w:docPartPr>
      <w:docPartBody>
        <w:p w:rsidR="0098238D" w:rsidRDefault="00260865" w:rsidP="00260865">
          <w:pPr>
            <w:pStyle w:val="C64E03EDC08548668C4344B194C27B55"/>
          </w:pPr>
          <w:r w:rsidRPr="00322527">
            <w:rPr>
              <w:rStyle w:val="PlaceholderText"/>
              <w:color w:val="000000" w:themeColor="text1"/>
            </w:rPr>
            <w:t>Choose an item.</w:t>
          </w:r>
        </w:p>
      </w:docPartBody>
    </w:docPart>
    <w:docPart>
      <w:docPartPr>
        <w:name w:val="EF9639F7A22F4F8087E3AC80C4A1178E"/>
        <w:category>
          <w:name w:val="Bendrosios nuostatos"/>
          <w:gallery w:val="placeholder"/>
        </w:category>
        <w:types>
          <w:type w:val="bbPlcHdr"/>
        </w:types>
        <w:behaviors>
          <w:behavior w:val="content"/>
        </w:behaviors>
        <w:guid w:val="{EA73C748-15F8-48E4-8DF6-D117C2F17E47}"/>
      </w:docPartPr>
      <w:docPartBody>
        <w:p w:rsidR="0098238D" w:rsidRDefault="00260865" w:rsidP="00260865">
          <w:pPr>
            <w:pStyle w:val="EF9639F7A22F4F8087E3AC80C4A1178E"/>
          </w:pPr>
          <w:r w:rsidRPr="009B1D7F">
            <w:rPr>
              <w:rFonts w:cs="Tahoma"/>
            </w:rPr>
            <w:t>Choose an item.</w:t>
          </w:r>
        </w:p>
      </w:docPartBody>
    </w:docPart>
    <w:docPart>
      <w:docPartPr>
        <w:name w:val="0944F3908DA6496D94FBDD7887D557E3"/>
        <w:category>
          <w:name w:val="Bendrosios nuostatos"/>
          <w:gallery w:val="placeholder"/>
        </w:category>
        <w:types>
          <w:type w:val="bbPlcHdr"/>
        </w:types>
        <w:behaviors>
          <w:behavior w:val="content"/>
        </w:behaviors>
        <w:guid w:val="{D940B032-5FEE-4EBA-8C42-BB5EA1A24963}"/>
      </w:docPartPr>
      <w:docPartBody>
        <w:p w:rsidR="0098238D" w:rsidRDefault="00260865" w:rsidP="00260865">
          <w:pPr>
            <w:pStyle w:val="0944F3908DA6496D94FBDD7887D557E3"/>
          </w:pPr>
          <w:r w:rsidRPr="00A63AA6">
            <w:rPr>
              <w:rFonts w:cs="Tahoma"/>
            </w:rPr>
            <w:t>Choose an item.</w:t>
          </w:r>
        </w:p>
      </w:docPartBody>
    </w:docPart>
    <w:docPart>
      <w:docPartPr>
        <w:name w:val="CAC2243B116445B0BA8641A88F76BB38"/>
        <w:category>
          <w:name w:val="Bendrosios nuostatos"/>
          <w:gallery w:val="placeholder"/>
        </w:category>
        <w:types>
          <w:type w:val="bbPlcHdr"/>
        </w:types>
        <w:behaviors>
          <w:behavior w:val="content"/>
        </w:behaviors>
        <w:guid w:val="{80048248-63BE-48D9-8ED7-6B1F7E1AF8EC}"/>
      </w:docPartPr>
      <w:docPartBody>
        <w:p w:rsidR="0098238D" w:rsidRDefault="00260865" w:rsidP="00260865">
          <w:pPr>
            <w:pStyle w:val="CAC2243B116445B0BA8641A88F76BB38"/>
          </w:pPr>
          <w:r w:rsidRPr="005023B2">
            <w:rPr>
              <w:rStyle w:val="PlaceholderText"/>
            </w:rPr>
            <w:t>Choose an item.</w:t>
          </w:r>
        </w:p>
      </w:docPartBody>
    </w:docPart>
    <w:docPart>
      <w:docPartPr>
        <w:name w:val="B974F574C17A40CBA5E46049FEEDA137"/>
        <w:category>
          <w:name w:val="Bendrosios nuostatos"/>
          <w:gallery w:val="placeholder"/>
        </w:category>
        <w:types>
          <w:type w:val="bbPlcHdr"/>
        </w:types>
        <w:behaviors>
          <w:behavior w:val="content"/>
        </w:behaviors>
        <w:guid w:val="{514F0C4E-A96C-4758-88F2-18907DC71FEC}"/>
      </w:docPartPr>
      <w:docPartBody>
        <w:p w:rsidR="0098238D" w:rsidRDefault="00260865" w:rsidP="00260865">
          <w:pPr>
            <w:pStyle w:val="B974F574C17A40CBA5E46049FEEDA137"/>
          </w:pPr>
          <w:r w:rsidRPr="005023B2">
            <w:rPr>
              <w:rStyle w:val="PlaceholderText"/>
            </w:rPr>
            <w:t>Choose an item.</w:t>
          </w:r>
        </w:p>
      </w:docPartBody>
    </w:docPart>
    <w:docPart>
      <w:docPartPr>
        <w:name w:val="A8060B2CC6D747AFA7B0EEA7B25B05FA"/>
        <w:category>
          <w:name w:val="Bendrosios nuostatos"/>
          <w:gallery w:val="placeholder"/>
        </w:category>
        <w:types>
          <w:type w:val="bbPlcHdr"/>
        </w:types>
        <w:behaviors>
          <w:behavior w:val="content"/>
        </w:behaviors>
        <w:guid w:val="{0830AD9B-F757-406F-9D27-AA8695A3252D}"/>
      </w:docPartPr>
      <w:docPartBody>
        <w:p w:rsidR="0098238D" w:rsidRDefault="00260865" w:rsidP="00260865">
          <w:pPr>
            <w:pStyle w:val="A8060B2CC6D747AFA7B0EEA7B25B05FA"/>
          </w:pPr>
          <w:r w:rsidRPr="00D31866">
            <w:rPr>
              <w:rStyle w:val="PlaceholderText"/>
            </w:rPr>
            <w:t>Choose an item.</w:t>
          </w:r>
        </w:p>
      </w:docPartBody>
    </w:docPart>
    <w:docPart>
      <w:docPartPr>
        <w:name w:val="821885D1BF0D45DA85D5E932E337FA35"/>
        <w:category>
          <w:name w:val="Bendrosios nuostatos"/>
          <w:gallery w:val="placeholder"/>
        </w:category>
        <w:types>
          <w:type w:val="bbPlcHdr"/>
        </w:types>
        <w:behaviors>
          <w:behavior w:val="content"/>
        </w:behaviors>
        <w:guid w:val="{8055CADC-E7E4-49C9-9817-5B49EAC6D191}"/>
      </w:docPartPr>
      <w:docPartBody>
        <w:p w:rsidR="002F51E2" w:rsidRDefault="00E80D56" w:rsidP="00E80D56">
          <w:pPr>
            <w:pStyle w:val="821885D1BF0D45DA85D5E932E337FA35"/>
          </w:pPr>
          <w:r w:rsidRPr="005023B2">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DengXian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865"/>
    <w:rsid w:val="000A699E"/>
    <w:rsid w:val="001B3409"/>
    <w:rsid w:val="00260865"/>
    <w:rsid w:val="00277175"/>
    <w:rsid w:val="002D0AC7"/>
    <w:rsid w:val="002F51E2"/>
    <w:rsid w:val="00307C7E"/>
    <w:rsid w:val="00367113"/>
    <w:rsid w:val="0037642B"/>
    <w:rsid w:val="006633F6"/>
    <w:rsid w:val="00836488"/>
    <w:rsid w:val="0098238D"/>
    <w:rsid w:val="009E7CF4"/>
    <w:rsid w:val="00E80D56"/>
    <w:rsid w:val="00F670CB"/>
    <w:rsid w:val="00FA494E"/>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E80D56"/>
    <w:rPr>
      <w:rFonts w:cs="Times New Roman"/>
      <w:color w:val="808080"/>
    </w:rPr>
  </w:style>
  <w:style w:type="paragraph" w:customStyle="1" w:styleId="DC09A17AC1F340A581391C9BF848D485">
    <w:name w:val="DC09A17AC1F340A581391C9BF848D485"/>
    <w:rsid w:val="00260865"/>
  </w:style>
  <w:style w:type="paragraph" w:customStyle="1" w:styleId="270E1EC81E3C42679B10296782E6BB11">
    <w:name w:val="270E1EC81E3C42679B10296782E6BB11"/>
    <w:rsid w:val="00260865"/>
  </w:style>
  <w:style w:type="paragraph" w:customStyle="1" w:styleId="578488D9F67B4ED5BEE9DEFC05C55869">
    <w:name w:val="578488D9F67B4ED5BEE9DEFC05C55869"/>
    <w:rsid w:val="00260865"/>
  </w:style>
  <w:style w:type="paragraph" w:customStyle="1" w:styleId="C64E03EDC08548668C4344B194C27B55">
    <w:name w:val="C64E03EDC08548668C4344B194C27B55"/>
    <w:rsid w:val="00260865"/>
  </w:style>
  <w:style w:type="paragraph" w:customStyle="1" w:styleId="EF9639F7A22F4F8087E3AC80C4A1178E">
    <w:name w:val="EF9639F7A22F4F8087E3AC80C4A1178E"/>
    <w:rsid w:val="00260865"/>
  </w:style>
  <w:style w:type="paragraph" w:customStyle="1" w:styleId="0944F3908DA6496D94FBDD7887D557E3">
    <w:name w:val="0944F3908DA6496D94FBDD7887D557E3"/>
    <w:rsid w:val="00260865"/>
  </w:style>
  <w:style w:type="paragraph" w:customStyle="1" w:styleId="CAC2243B116445B0BA8641A88F76BB38">
    <w:name w:val="CAC2243B116445B0BA8641A88F76BB38"/>
    <w:rsid w:val="00260865"/>
  </w:style>
  <w:style w:type="paragraph" w:customStyle="1" w:styleId="B974F574C17A40CBA5E46049FEEDA137">
    <w:name w:val="B974F574C17A40CBA5E46049FEEDA137"/>
    <w:rsid w:val="00260865"/>
  </w:style>
  <w:style w:type="paragraph" w:customStyle="1" w:styleId="A8060B2CC6D747AFA7B0EEA7B25B05FA">
    <w:name w:val="A8060B2CC6D747AFA7B0EEA7B25B05FA"/>
    <w:rsid w:val="00260865"/>
  </w:style>
  <w:style w:type="paragraph" w:customStyle="1" w:styleId="821885D1BF0D45DA85D5E932E337FA35">
    <w:name w:val="821885D1BF0D45DA85D5E932E337FA35"/>
    <w:rsid w:val="00E80D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8D5494-B6B5-4129-B4DF-CFF9BF011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22</Pages>
  <Words>47973</Words>
  <Characters>27345</Characters>
  <Application>Microsoft Office Word</Application>
  <DocSecurity>4</DocSecurity>
  <Lines>227</Lines>
  <Paragraphs>150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 Daukšienė</dc:creator>
  <cp:keywords/>
  <dc:description/>
  <cp:lastModifiedBy>Kamilė Mockevičiūtė</cp:lastModifiedBy>
  <cp:revision>2</cp:revision>
  <dcterms:created xsi:type="dcterms:W3CDTF">2024-10-08T10:49:00Z</dcterms:created>
  <dcterms:modified xsi:type="dcterms:W3CDTF">2024-10-08T10:49:00Z</dcterms:modified>
</cp:coreProperties>
</file>